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DED" w:rsidRDefault="00D76DED" w:rsidP="00D76DED">
      <w:pPr>
        <w:pStyle w:val="af"/>
        <w:rPr>
          <w:b/>
          <w:spacing w:val="40"/>
          <w:sz w:val="28"/>
        </w:rPr>
      </w:pPr>
      <w:r>
        <w:rPr>
          <w:b/>
          <w:spacing w:val="40"/>
          <w:sz w:val="28"/>
        </w:rPr>
        <w:t>ТЕРРИТОРИАЛЬНАЯ ИЗБИРАТЕЛЬНАЯ КОМИССИЯ</w:t>
      </w:r>
    </w:p>
    <w:p w:rsidR="00D76DED" w:rsidRDefault="00D76DED" w:rsidP="00D76DED">
      <w:pPr>
        <w:pStyle w:val="af"/>
        <w:rPr>
          <w:b/>
          <w:bCs/>
          <w:sz w:val="32"/>
        </w:rPr>
      </w:pPr>
      <w:r>
        <w:rPr>
          <w:b/>
          <w:spacing w:val="40"/>
          <w:sz w:val="28"/>
        </w:rPr>
        <w:t>СЕВЕРСКАЯ</w:t>
      </w:r>
    </w:p>
    <w:p w:rsidR="00D76DED" w:rsidRDefault="00D76DED" w:rsidP="00D76DED">
      <w:pPr>
        <w:pStyle w:val="af"/>
        <w:rPr>
          <w:bCs/>
          <w:sz w:val="22"/>
          <w:szCs w:val="22"/>
        </w:rPr>
      </w:pPr>
    </w:p>
    <w:p w:rsidR="00D76DED" w:rsidRDefault="00D76DED" w:rsidP="00D76DED">
      <w:pPr>
        <w:pStyle w:val="af"/>
        <w:rPr>
          <w:bCs/>
          <w:sz w:val="22"/>
          <w:szCs w:val="22"/>
        </w:rPr>
      </w:pPr>
    </w:p>
    <w:p w:rsidR="00D76DED" w:rsidRDefault="00D76DED" w:rsidP="00D76DED">
      <w:pPr>
        <w:pStyle w:val="af"/>
        <w:rPr>
          <w:b/>
          <w:bCs/>
          <w:sz w:val="32"/>
        </w:rPr>
      </w:pPr>
      <w:proofErr w:type="gramStart"/>
      <w:r>
        <w:rPr>
          <w:b/>
          <w:bCs/>
          <w:sz w:val="32"/>
        </w:rPr>
        <w:t>Р</w:t>
      </w:r>
      <w:proofErr w:type="gramEnd"/>
      <w:r>
        <w:rPr>
          <w:b/>
          <w:bCs/>
          <w:sz w:val="32"/>
        </w:rPr>
        <w:t xml:space="preserve"> Е Ш Е Н И Е</w:t>
      </w:r>
    </w:p>
    <w:p w:rsidR="00D76DED" w:rsidRDefault="00D76DED" w:rsidP="00D76DED">
      <w:pPr>
        <w:jc w:val="center"/>
        <w:rPr>
          <w:b/>
          <w:sz w:val="28"/>
          <w:szCs w:val="28"/>
        </w:rPr>
      </w:pPr>
    </w:p>
    <w:p w:rsidR="00D76DED" w:rsidRPr="00D76DED" w:rsidRDefault="00D76DED" w:rsidP="00D76DED">
      <w:pPr>
        <w:rPr>
          <w:rFonts w:ascii="Times New Roman" w:hAnsi="Times New Roman" w:cs="Times New Roman"/>
          <w:sz w:val="28"/>
          <w:szCs w:val="28"/>
        </w:rPr>
      </w:pPr>
      <w:r w:rsidRPr="00D76DED">
        <w:rPr>
          <w:rFonts w:ascii="Times New Roman" w:hAnsi="Times New Roman" w:cs="Times New Roman"/>
          <w:sz w:val="28"/>
          <w:szCs w:val="28"/>
        </w:rPr>
        <w:t xml:space="preserve"> от  </w:t>
      </w:r>
      <w:r>
        <w:rPr>
          <w:rFonts w:ascii="Times New Roman" w:hAnsi="Times New Roman" w:cs="Times New Roman"/>
          <w:sz w:val="28"/>
          <w:szCs w:val="28"/>
        </w:rPr>
        <w:t>20</w:t>
      </w:r>
      <w:r w:rsidRPr="00D76DED">
        <w:rPr>
          <w:rFonts w:ascii="Times New Roman" w:hAnsi="Times New Roman" w:cs="Times New Roman"/>
          <w:sz w:val="28"/>
          <w:szCs w:val="28"/>
        </w:rPr>
        <w:t xml:space="preserve"> августа 2026 года                                                                 № 15</w:t>
      </w:r>
      <w:r>
        <w:rPr>
          <w:rFonts w:ascii="Times New Roman" w:hAnsi="Times New Roman" w:cs="Times New Roman"/>
          <w:sz w:val="28"/>
          <w:szCs w:val="28"/>
        </w:rPr>
        <w:t>3</w:t>
      </w:r>
      <w:r w:rsidRPr="00D76DED">
        <w:rPr>
          <w:rFonts w:ascii="Times New Roman" w:hAnsi="Times New Roman" w:cs="Times New Roman"/>
          <w:sz w:val="28"/>
          <w:szCs w:val="28"/>
        </w:rPr>
        <w:t>/</w:t>
      </w:r>
      <w:r w:rsidR="00E57104">
        <w:rPr>
          <w:rFonts w:ascii="Times New Roman" w:hAnsi="Times New Roman" w:cs="Times New Roman"/>
          <w:sz w:val="28"/>
          <w:szCs w:val="28"/>
        </w:rPr>
        <w:t>2518</w:t>
      </w:r>
    </w:p>
    <w:p w:rsidR="00D76DED" w:rsidRPr="00D76DED" w:rsidRDefault="00D76DED" w:rsidP="00D76DED">
      <w:pPr>
        <w:jc w:val="center"/>
        <w:rPr>
          <w:rFonts w:ascii="Times New Roman" w:hAnsi="Times New Roman" w:cs="Times New Roman"/>
          <w:sz w:val="28"/>
          <w:szCs w:val="28"/>
        </w:rPr>
      </w:pPr>
      <w:r w:rsidRPr="00D76DED">
        <w:rPr>
          <w:rFonts w:ascii="Times New Roman" w:hAnsi="Times New Roman" w:cs="Times New Roman"/>
          <w:sz w:val="28"/>
          <w:szCs w:val="28"/>
        </w:rPr>
        <w:t>ст</w:t>
      </w:r>
      <w:proofErr w:type="gramStart"/>
      <w:r w:rsidRPr="00D76DED">
        <w:rPr>
          <w:rFonts w:ascii="Times New Roman" w:hAnsi="Times New Roman" w:cs="Times New Roman"/>
          <w:sz w:val="28"/>
          <w:szCs w:val="28"/>
        </w:rPr>
        <w:t>.С</w:t>
      </w:r>
      <w:proofErr w:type="gramEnd"/>
      <w:r w:rsidRPr="00D76DED">
        <w:rPr>
          <w:rFonts w:ascii="Times New Roman" w:hAnsi="Times New Roman" w:cs="Times New Roman"/>
          <w:sz w:val="28"/>
          <w:szCs w:val="28"/>
        </w:rPr>
        <w:t>еверская</w:t>
      </w:r>
    </w:p>
    <w:p w:rsidR="00D76DED" w:rsidRDefault="00D76DED" w:rsidP="00D76DED">
      <w:pPr>
        <w:rPr>
          <w:sz w:val="16"/>
          <w:szCs w:val="16"/>
        </w:rPr>
      </w:pPr>
    </w:p>
    <w:p w:rsidR="000035F6" w:rsidRDefault="00D4425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Об утверждении результатов жеребьевки по распределению </w:t>
      </w:r>
    </w:p>
    <w:p w:rsidR="000035F6" w:rsidRDefault="00D4425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между политическими партиями и зарегистрированными кандидатами бесплатной печатной площади в региональном государственном периодическом печатном издании при проведении выборов депутатов Государственной Думы Федерального Собрания Российской </w:t>
      </w:r>
    </w:p>
    <w:p w:rsidR="000035F6" w:rsidRDefault="00D4425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Федерации девятого созыва</w:t>
      </w:r>
    </w:p>
    <w:p w:rsidR="000035F6" w:rsidRDefault="000035F6">
      <w:pPr>
        <w:spacing w:after="0" w:line="360" w:lineRule="auto"/>
        <w:ind w:firstLine="709"/>
        <w:jc w:val="both"/>
        <w:rPr>
          <w:rFonts w:ascii="Times New Roman" w:eastAsia="Times New Roman" w:hAnsi="Times New Roman" w:cs="Times New Roman"/>
          <w:sz w:val="28"/>
          <w:szCs w:val="28"/>
          <w:lang w:eastAsia="ru-RU"/>
        </w:rPr>
      </w:pPr>
    </w:p>
    <w:p w:rsidR="000035F6" w:rsidRDefault="00D4425C">
      <w:pPr>
        <w:spacing w:after="0" w:line="240" w:lineRule="auto"/>
        <w:ind w:firstLine="709"/>
        <w:jc w:val="both"/>
      </w:pPr>
      <w:proofErr w:type="gramStart"/>
      <w:r>
        <w:rPr>
          <w:rFonts w:ascii="Times New Roman" w:eastAsia="Times New Roman" w:hAnsi="Times New Roman" w:cs="Times New Roman"/>
          <w:sz w:val="28"/>
          <w:szCs w:val="28"/>
          <w:lang w:eastAsia="ru-RU"/>
        </w:rPr>
        <w:t>В соответствии с постановлением Центральной избирательной комиссии Российской Федерации от 29.07.2026 № 31/230-9 «О порядках проведения жеребьевок по распределению между политическими партиями, зарегистрировавшими федеральные списки кандидатов, зарегистрированными кандидатами, выдвинутыми по одномандатным избирательным округам, печатной площади для опубликования предвыборных агитационных материалов в общероссийских государственных печатных изданиях, региональных государственных периодических печатных изданиях», постановлением избирательной комиссии Краснодарского края от 7 августа 2026 года</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166/1380-7 «О проведении жеребьевок по распределению между политическими партиями, зарегистрировавшими федеральные списки кандидатов, зарегистрированными кандидатами бесплатного эфирного времени и бесплатной печатной площади, предоставляемых региональными государственными организациями телерадиовещания, региональными государственными периодическими печатными изданиями на выборах депутатов Государственной Думы Федерального Собрания Российской Федерации девятого созыва», назначенных на 20 сентября 2026 года, территориальная избирательная комиссия Горячеключевская РЕШИЛА:</w:t>
      </w:r>
      <w:proofErr w:type="gramEnd"/>
    </w:p>
    <w:p w:rsidR="000035F6" w:rsidRDefault="00D4425C">
      <w:pPr>
        <w:widowControl w:val="0"/>
        <w:spacing w:after="0" w:line="240" w:lineRule="auto"/>
        <w:ind w:firstLine="708"/>
        <w:jc w:val="both"/>
      </w:pPr>
      <w:r>
        <w:rPr>
          <w:rFonts w:ascii="Times New Roman" w:eastAsia="Times New Roman" w:hAnsi="Times New Roman" w:cs="Times New Roman"/>
          <w:sz w:val="28"/>
          <w:szCs w:val="28"/>
          <w:lang w:eastAsia="ru-RU"/>
        </w:rPr>
        <w:t xml:space="preserve">1. Утвердить протокол жеребьевки по распределению между зарегистрированными кандидатами </w:t>
      </w:r>
      <w:r>
        <w:rPr>
          <w:rFonts w:ascii="Times New Roman" w:eastAsiaTheme="minorEastAsia" w:hAnsi="Times New Roman" w:cs="Times New Roman"/>
          <w:sz w:val="28"/>
          <w:szCs w:val="28"/>
          <w:lang w:eastAsia="ru-RU"/>
        </w:rPr>
        <w:t>по одномандатному избирательному округу «Краснодарский край – Юго-Западный одномандатный избирательный округ № 51»</w:t>
      </w:r>
      <w:r>
        <w:rPr>
          <w:rFonts w:ascii="Times New Roman" w:eastAsia="Times New Roman" w:hAnsi="Times New Roman" w:cs="Times New Roman"/>
          <w:sz w:val="28"/>
          <w:szCs w:val="28"/>
          <w:lang w:eastAsia="ru-RU"/>
        </w:rPr>
        <w:t xml:space="preserve"> бесплатной печатной площади для публикации предвыборных агитационных материалов в региональном государственном периодическом печатном издании газета «</w:t>
      </w:r>
      <w:r w:rsidR="00D76DED">
        <w:rPr>
          <w:rFonts w:ascii="Times New Roman" w:eastAsia="Times New Roman" w:hAnsi="Times New Roman" w:cs="Times New Roman"/>
          <w:sz w:val="28"/>
          <w:szCs w:val="28"/>
          <w:lang w:eastAsia="ru-RU"/>
        </w:rPr>
        <w:t>Зори</w:t>
      </w:r>
      <w:r>
        <w:rPr>
          <w:rFonts w:ascii="Times New Roman" w:eastAsia="Times New Roman" w:hAnsi="Times New Roman" w:cs="Times New Roman"/>
          <w:sz w:val="28"/>
          <w:szCs w:val="28"/>
          <w:lang w:eastAsia="ru-RU"/>
        </w:rPr>
        <w:t>» (приложению №1).</w:t>
      </w:r>
    </w:p>
    <w:p w:rsidR="000035F6" w:rsidRDefault="00D4425C">
      <w:pPr>
        <w:widowControl w:val="0"/>
        <w:spacing w:after="0" w:line="240" w:lineRule="auto"/>
        <w:ind w:firstLine="708"/>
        <w:jc w:val="both"/>
      </w:pPr>
      <w:r>
        <w:rPr>
          <w:rFonts w:ascii="Times New Roman" w:eastAsia="Times New Roman" w:hAnsi="Times New Roman" w:cs="Times New Roman"/>
          <w:sz w:val="28"/>
          <w:szCs w:val="28"/>
          <w:lang w:eastAsia="ru-RU"/>
        </w:rPr>
        <w:t xml:space="preserve">2. Утвердить протокол жеребьевки по распределению между </w:t>
      </w:r>
      <w:r>
        <w:rPr>
          <w:rFonts w:ascii="Times New Roman" w:eastAsia="Times New Roman" w:hAnsi="Times New Roman" w:cs="Times New Roman"/>
          <w:sz w:val="28"/>
          <w:szCs w:val="28"/>
          <w:lang w:eastAsia="ru-RU"/>
        </w:rPr>
        <w:lastRenderedPageBreak/>
        <w:t>политическими партиями, зарегистрировавшими федеральные списки кандидатов, бесплатной печатной площади для публикации предвыборных агитационных материалов в региональном государственном периодическом печатном издании газета «</w:t>
      </w:r>
      <w:r w:rsidR="00D76DED">
        <w:rPr>
          <w:rFonts w:ascii="Times New Roman" w:eastAsia="Times New Roman" w:hAnsi="Times New Roman" w:cs="Times New Roman"/>
          <w:sz w:val="28"/>
          <w:szCs w:val="28"/>
          <w:lang w:eastAsia="ru-RU"/>
        </w:rPr>
        <w:t>Зори</w:t>
      </w:r>
      <w:r>
        <w:rPr>
          <w:rFonts w:ascii="Times New Roman" w:eastAsia="Times New Roman" w:hAnsi="Times New Roman" w:cs="Times New Roman"/>
          <w:sz w:val="28"/>
          <w:szCs w:val="28"/>
          <w:lang w:eastAsia="ru-RU"/>
        </w:rPr>
        <w:t>» (приложению №2).</w:t>
      </w:r>
    </w:p>
    <w:p w:rsidR="000035F6" w:rsidRDefault="00D4425C">
      <w:pPr>
        <w:spacing w:after="0" w:line="240" w:lineRule="auto"/>
        <w:ind w:firstLine="709"/>
        <w:jc w:val="both"/>
      </w:pPr>
      <w:r>
        <w:rPr>
          <w:rFonts w:ascii="Times New Roman" w:eastAsia="Times New Roman" w:hAnsi="Times New Roman" w:cs="Times New Roman"/>
          <w:sz w:val="28"/>
          <w:szCs w:val="28"/>
        </w:rPr>
        <w:t>3. Направить настоящее решение в избирательную комиссию Краснодарского края до 20 августа 2026 года.</w:t>
      </w:r>
    </w:p>
    <w:p w:rsidR="000035F6" w:rsidRDefault="00D4425C">
      <w:pPr>
        <w:spacing w:after="0" w:line="240" w:lineRule="auto"/>
        <w:ind w:firstLine="709"/>
        <w:jc w:val="both"/>
      </w:pPr>
      <w:r>
        <w:rPr>
          <w:rFonts w:ascii="Times New Roman" w:eastAsia="Times New Roman" w:hAnsi="Times New Roman" w:cs="Times New Roman"/>
          <w:sz w:val="28"/>
          <w:szCs w:val="28"/>
          <w:lang w:eastAsia="ru-RU"/>
        </w:rPr>
        <w:t xml:space="preserve">4. Разместить настоящее решение на странице территориальной избирательной комиссии </w:t>
      </w:r>
      <w:proofErr w:type="gramStart"/>
      <w:r w:rsidR="00D76DED">
        <w:rPr>
          <w:rFonts w:ascii="Times New Roman" w:eastAsia="Times New Roman" w:hAnsi="Times New Roman" w:cs="Times New Roman"/>
          <w:sz w:val="28"/>
          <w:szCs w:val="28"/>
          <w:lang w:eastAsia="ru-RU"/>
        </w:rPr>
        <w:t>Северская</w:t>
      </w:r>
      <w:proofErr w:type="gramEnd"/>
      <w:r>
        <w:rPr>
          <w:rFonts w:ascii="Times New Roman" w:eastAsia="Times New Roman" w:hAnsi="Times New Roman" w:cs="Times New Roman"/>
          <w:sz w:val="28"/>
          <w:szCs w:val="28"/>
          <w:lang w:eastAsia="ru-RU"/>
        </w:rPr>
        <w:t xml:space="preserve"> официального сайта муниципального образования </w:t>
      </w:r>
      <w:r w:rsidR="00D76DED">
        <w:rPr>
          <w:rFonts w:ascii="Times New Roman" w:eastAsia="Times New Roman" w:hAnsi="Times New Roman" w:cs="Times New Roman"/>
          <w:sz w:val="28"/>
          <w:szCs w:val="28"/>
          <w:lang w:eastAsia="ru-RU"/>
        </w:rPr>
        <w:t>Северский муниципальный район</w:t>
      </w:r>
      <w:r>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0035F6" w:rsidRDefault="00D4425C">
      <w:pPr>
        <w:spacing w:after="0" w:line="240" w:lineRule="auto"/>
        <w:ind w:firstLine="709"/>
        <w:jc w:val="both"/>
      </w:pPr>
      <w:r>
        <w:rPr>
          <w:rFonts w:ascii="Times New Roman" w:hAnsi="Times New Roman" w:cs="Times New Roman"/>
          <w:spacing w:val="-4"/>
          <w:sz w:val="28"/>
          <w:szCs w:val="28"/>
        </w:rPr>
        <w:t>5. Контроль за исполнением пунктов 3-4 настоящего решения возложить на секретаря территориальной избирательной комиссии</w:t>
      </w:r>
      <w:r w:rsidR="00D76DED">
        <w:rPr>
          <w:rFonts w:ascii="Times New Roman" w:hAnsi="Times New Roman" w:cs="Times New Roman"/>
          <w:spacing w:val="-4"/>
          <w:sz w:val="28"/>
          <w:szCs w:val="28"/>
        </w:rPr>
        <w:t xml:space="preserve"> </w:t>
      </w:r>
      <w:proofErr w:type="gramStart"/>
      <w:r w:rsidR="00D76DED">
        <w:rPr>
          <w:rFonts w:ascii="Times New Roman" w:hAnsi="Times New Roman" w:cs="Times New Roman"/>
          <w:spacing w:val="-4"/>
          <w:sz w:val="28"/>
          <w:szCs w:val="28"/>
        </w:rPr>
        <w:t>Северская</w:t>
      </w:r>
      <w:proofErr w:type="gramEnd"/>
      <w:r w:rsidR="00D76DED">
        <w:rPr>
          <w:rFonts w:ascii="Times New Roman" w:hAnsi="Times New Roman" w:cs="Times New Roman"/>
          <w:spacing w:val="-4"/>
          <w:sz w:val="28"/>
          <w:szCs w:val="28"/>
        </w:rPr>
        <w:t xml:space="preserve"> Жилевскую М.Ю.</w:t>
      </w:r>
    </w:p>
    <w:p w:rsidR="000035F6" w:rsidRDefault="000035F6">
      <w:pPr>
        <w:pStyle w:val="ad"/>
        <w:spacing w:line="240" w:lineRule="auto"/>
        <w:rPr>
          <w:rFonts w:ascii="Times New Roman" w:hAnsi="Times New Roman" w:cs="Times New Roman"/>
          <w:szCs w:val="28"/>
        </w:rPr>
      </w:pPr>
    </w:p>
    <w:p w:rsidR="000035F6" w:rsidRDefault="000035F6">
      <w:pPr>
        <w:pStyle w:val="Footer"/>
        <w:tabs>
          <w:tab w:val="left" w:pos="7088"/>
        </w:tabs>
        <w:spacing w:line="240" w:lineRule="auto"/>
        <w:ind w:firstLine="0"/>
        <w:rPr>
          <w:rFonts w:ascii="Times New Roman" w:hAnsi="Times New Roman" w:cs="Times New Roman"/>
          <w:szCs w:val="28"/>
        </w:rPr>
      </w:pPr>
    </w:p>
    <w:p w:rsidR="000035F6" w:rsidRDefault="00D4425C">
      <w:pPr>
        <w:pStyle w:val="Footer"/>
        <w:tabs>
          <w:tab w:val="left" w:pos="7088"/>
        </w:tabs>
        <w:spacing w:after="0" w:line="240" w:lineRule="auto"/>
        <w:ind w:firstLine="0"/>
        <w:rPr>
          <w:rFonts w:ascii="Times New Roman" w:hAnsi="Times New Roman" w:cs="Times New Roman"/>
          <w:szCs w:val="28"/>
        </w:rPr>
      </w:pPr>
      <w:r>
        <w:rPr>
          <w:rFonts w:ascii="Times New Roman" w:hAnsi="Times New Roman" w:cs="Times New Roman"/>
          <w:szCs w:val="28"/>
        </w:rPr>
        <w:t>Председатель</w:t>
      </w:r>
    </w:p>
    <w:p w:rsidR="000035F6" w:rsidRDefault="00D4425C">
      <w:pPr>
        <w:pStyle w:val="Footer"/>
        <w:tabs>
          <w:tab w:val="left" w:pos="7088"/>
        </w:tabs>
        <w:spacing w:after="0" w:line="240" w:lineRule="auto"/>
        <w:ind w:firstLine="0"/>
        <w:rPr>
          <w:rFonts w:ascii="Times New Roman" w:hAnsi="Times New Roman" w:cs="Times New Roman"/>
          <w:szCs w:val="28"/>
        </w:rPr>
      </w:pPr>
      <w:r>
        <w:rPr>
          <w:rFonts w:ascii="Times New Roman" w:hAnsi="Times New Roman" w:cs="Times New Roman"/>
          <w:szCs w:val="28"/>
        </w:rPr>
        <w:t>территориальной избирательной</w:t>
      </w:r>
    </w:p>
    <w:p w:rsidR="000035F6" w:rsidRDefault="00D76DED">
      <w:pPr>
        <w:pStyle w:val="Footer"/>
        <w:tabs>
          <w:tab w:val="left" w:pos="7088"/>
        </w:tabs>
        <w:spacing w:line="240" w:lineRule="auto"/>
        <w:ind w:firstLine="0"/>
        <w:rPr>
          <w:rFonts w:ascii="Times New Roman" w:hAnsi="Times New Roman" w:cs="Times New Roman"/>
          <w:szCs w:val="28"/>
        </w:rPr>
      </w:pPr>
      <w:r>
        <w:rPr>
          <w:rFonts w:ascii="Times New Roman" w:hAnsi="Times New Roman" w:cs="Times New Roman"/>
          <w:szCs w:val="28"/>
        </w:rPr>
        <w:t xml:space="preserve">комиссии </w:t>
      </w:r>
      <w:proofErr w:type="gramStart"/>
      <w:r>
        <w:rPr>
          <w:rFonts w:ascii="Times New Roman" w:hAnsi="Times New Roman" w:cs="Times New Roman"/>
          <w:szCs w:val="28"/>
        </w:rPr>
        <w:t>Северская</w:t>
      </w:r>
      <w:proofErr w:type="gramEnd"/>
      <w:r>
        <w:rPr>
          <w:rFonts w:ascii="Times New Roman" w:hAnsi="Times New Roman" w:cs="Times New Roman"/>
          <w:szCs w:val="28"/>
        </w:rPr>
        <w:t xml:space="preserve"> </w:t>
      </w:r>
      <w:r w:rsidR="00D4425C">
        <w:rPr>
          <w:rFonts w:ascii="Times New Roman" w:hAnsi="Times New Roman" w:cs="Times New Roman"/>
          <w:szCs w:val="28"/>
        </w:rPr>
        <w:t xml:space="preserve">                                                        </w:t>
      </w:r>
      <w:r>
        <w:rPr>
          <w:rFonts w:ascii="Times New Roman" w:hAnsi="Times New Roman" w:cs="Times New Roman"/>
          <w:szCs w:val="28"/>
        </w:rPr>
        <w:t xml:space="preserve">        А.А.Кузовков</w:t>
      </w:r>
    </w:p>
    <w:p w:rsidR="000035F6" w:rsidRDefault="000035F6">
      <w:pPr>
        <w:pStyle w:val="Footer"/>
        <w:tabs>
          <w:tab w:val="left" w:pos="7088"/>
        </w:tabs>
        <w:spacing w:line="240" w:lineRule="auto"/>
        <w:ind w:firstLine="0"/>
        <w:rPr>
          <w:rFonts w:ascii="Times New Roman" w:hAnsi="Times New Roman" w:cs="Times New Roman"/>
          <w:szCs w:val="28"/>
        </w:rPr>
      </w:pPr>
    </w:p>
    <w:p w:rsidR="000035F6" w:rsidRDefault="00D4425C">
      <w:pPr>
        <w:pStyle w:val="Footer"/>
        <w:tabs>
          <w:tab w:val="left" w:pos="7088"/>
        </w:tabs>
        <w:spacing w:after="0" w:line="240" w:lineRule="auto"/>
        <w:ind w:firstLine="0"/>
        <w:rPr>
          <w:rFonts w:ascii="Times New Roman" w:hAnsi="Times New Roman" w:cs="Times New Roman"/>
          <w:szCs w:val="28"/>
        </w:rPr>
      </w:pPr>
      <w:r>
        <w:rPr>
          <w:rFonts w:ascii="Times New Roman" w:hAnsi="Times New Roman" w:cs="Times New Roman"/>
          <w:szCs w:val="28"/>
        </w:rPr>
        <w:t>Секретарь</w:t>
      </w:r>
    </w:p>
    <w:p w:rsidR="000035F6" w:rsidRDefault="00D4425C">
      <w:pPr>
        <w:pStyle w:val="Footer"/>
        <w:tabs>
          <w:tab w:val="left" w:pos="7088"/>
        </w:tabs>
        <w:spacing w:after="0" w:line="240" w:lineRule="auto"/>
        <w:ind w:firstLine="0"/>
        <w:jc w:val="left"/>
        <w:rPr>
          <w:rFonts w:ascii="Times New Roman" w:hAnsi="Times New Roman" w:cs="Times New Roman"/>
          <w:szCs w:val="28"/>
        </w:rPr>
      </w:pPr>
      <w:r>
        <w:rPr>
          <w:rFonts w:ascii="Times New Roman" w:hAnsi="Times New Roman" w:cs="Times New Roman"/>
          <w:szCs w:val="28"/>
        </w:rPr>
        <w:t>территориальной избирательной</w:t>
      </w:r>
    </w:p>
    <w:p w:rsidR="000035F6" w:rsidRDefault="00D4425C">
      <w:pPr>
        <w:pStyle w:val="Footer"/>
        <w:tabs>
          <w:tab w:val="left" w:pos="7088"/>
        </w:tabs>
        <w:spacing w:line="240" w:lineRule="auto"/>
        <w:ind w:firstLine="0"/>
        <w:jc w:val="left"/>
        <w:rPr>
          <w:rFonts w:ascii="Times New Roman" w:hAnsi="Times New Roman" w:cs="Times New Roman"/>
          <w:szCs w:val="28"/>
        </w:rPr>
        <w:sectPr w:rsidR="000035F6">
          <w:pgSz w:w="11906" w:h="16838"/>
          <w:pgMar w:top="1134" w:right="850" w:bottom="1134" w:left="1701" w:header="0" w:footer="0" w:gutter="0"/>
          <w:cols w:space="720"/>
          <w:formProt w:val="0"/>
          <w:docGrid w:linePitch="360" w:charSpace="4096"/>
        </w:sectPr>
      </w:pPr>
      <w:r>
        <w:rPr>
          <w:rFonts w:ascii="Times New Roman" w:eastAsia="Times New Roman" w:hAnsi="Times New Roman" w:cs="Times New Roman"/>
          <w:szCs w:val="28"/>
          <w:lang w:eastAsia="ru-RU"/>
        </w:rPr>
        <w:t xml:space="preserve">комиссии </w:t>
      </w:r>
      <w:proofErr w:type="gramStart"/>
      <w:r w:rsidR="00D76DED">
        <w:rPr>
          <w:rFonts w:ascii="Times New Roman" w:eastAsia="Times New Roman" w:hAnsi="Times New Roman" w:cs="Times New Roman"/>
          <w:szCs w:val="28"/>
          <w:lang w:eastAsia="ru-RU"/>
        </w:rPr>
        <w:t>Северская</w:t>
      </w:r>
      <w:proofErr w:type="gramEnd"/>
      <w:r>
        <w:rPr>
          <w:rFonts w:ascii="Times New Roman" w:eastAsia="Times New Roman" w:hAnsi="Times New Roman" w:cs="Times New Roman"/>
          <w:szCs w:val="28"/>
          <w:lang w:eastAsia="ru-RU"/>
        </w:rPr>
        <w:t xml:space="preserve">                                                              </w:t>
      </w:r>
      <w:r w:rsidR="00D76DED">
        <w:rPr>
          <w:rFonts w:ascii="Times New Roman" w:eastAsia="Times New Roman" w:hAnsi="Times New Roman" w:cs="Times New Roman"/>
          <w:szCs w:val="28"/>
          <w:lang w:eastAsia="ru-RU"/>
        </w:rPr>
        <w:t xml:space="preserve">        М.Ю.Жилевская</w:t>
      </w:r>
    </w:p>
    <w:p w:rsidR="000035F6" w:rsidRDefault="00D4425C">
      <w:pPr>
        <w:widowControl w:val="0"/>
        <w:spacing w:after="0" w:line="240" w:lineRule="auto"/>
        <w:ind w:left="8496"/>
        <w:jc w:val="center"/>
        <w:rPr>
          <w:rFonts w:ascii="Times New Roman" w:hAnsi="Times New Roman" w:cs="Times New Roman"/>
          <w:sz w:val="20"/>
        </w:rPr>
      </w:pPr>
      <w:r>
        <w:rPr>
          <w:rFonts w:ascii="Times New Roman" w:hAnsi="Times New Roman" w:cs="Times New Roman"/>
          <w:sz w:val="20"/>
        </w:rPr>
        <w:lastRenderedPageBreak/>
        <w:t>Приложение №1</w:t>
      </w:r>
      <w:r>
        <w:rPr>
          <w:rFonts w:ascii="Times New Roman" w:hAnsi="Times New Roman" w:cs="Times New Roman"/>
          <w:sz w:val="20"/>
        </w:rPr>
        <w:br/>
      </w:r>
      <w:proofErr w:type="gramStart"/>
      <w:r>
        <w:rPr>
          <w:rFonts w:ascii="Times New Roman" w:hAnsi="Times New Roman" w:cs="Times New Roman"/>
          <w:sz w:val="20"/>
        </w:rPr>
        <w:t>Утвержден</w:t>
      </w:r>
      <w:proofErr w:type="gramEnd"/>
    </w:p>
    <w:p w:rsidR="000035F6" w:rsidRDefault="00D4425C">
      <w:pPr>
        <w:widowControl w:val="0"/>
        <w:spacing w:after="0" w:line="240" w:lineRule="auto"/>
        <w:ind w:left="8496"/>
        <w:jc w:val="center"/>
        <w:rPr>
          <w:rFonts w:ascii="Times New Roman" w:hAnsi="Times New Roman" w:cs="Times New Roman"/>
          <w:sz w:val="20"/>
        </w:rPr>
      </w:pPr>
      <w:r>
        <w:rPr>
          <w:rFonts w:ascii="Times New Roman" w:hAnsi="Times New Roman" w:cs="Times New Roman"/>
          <w:sz w:val="20"/>
        </w:rPr>
        <w:t xml:space="preserve">решением </w:t>
      </w:r>
      <w:proofErr w:type="gramStart"/>
      <w:r>
        <w:rPr>
          <w:rFonts w:ascii="Times New Roman" w:hAnsi="Times New Roman" w:cs="Times New Roman"/>
          <w:sz w:val="20"/>
        </w:rPr>
        <w:t>территориальной</w:t>
      </w:r>
      <w:proofErr w:type="gramEnd"/>
      <w:r>
        <w:rPr>
          <w:rFonts w:ascii="Times New Roman" w:hAnsi="Times New Roman" w:cs="Times New Roman"/>
          <w:sz w:val="20"/>
        </w:rPr>
        <w:t xml:space="preserve"> избирательной </w:t>
      </w:r>
    </w:p>
    <w:p w:rsidR="000035F6" w:rsidRDefault="00D4425C">
      <w:pPr>
        <w:widowControl w:val="0"/>
        <w:spacing w:after="0" w:line="240" w:lineRule="auto"/>
        <w:ind w:left="8496"/>
        <w:jc w:val="center"/>
        <w:rPr>
          <w:rFonts w:ascii="Times New Roman" w:hAnsi="Times New Roman" w:cs="Times New Roman"/>
          <w:sz w:val="20"/>
        </w:rPr>
      </w:pPr>
      <w:r>
        <w:rPr>
          <w:rFonts w:ascii="Times New Roman" w:hAnsi="Times New Roman" w:cs="Times New Roman"/>
          <w:sz w:val="20"/>
        </w:rPr>
        <w:t xml:space="preserve">комиссии </w:t>
      </w:r>
      <w:proofErr w:type="gramStart"/>
      <w:r w:rsidR="00D76DED">
        <w:rPr>
          <w:rFonts w:ascii="Times New Roman" w:hAnsi="Times New Roman" w:cs="Times New Roman"/>
          <w:sz w:val="20"/>
        </w:rPr>
        <w:t>Северская</w:t>
      </w:r>
      <w:proofErr w:type="gramEnd"/>
    </w:p>
    <w:p w:rsidR="000035F6" w:rsidRDefault="00D4425C">
      <w:pPr>
        <w:widowControl w:val="0"/>
        <w:spacing w:after="0" w:line="240" w:lineRule="auto"/>
        <w:ind w:left="8496"/>
        <w:jc w:val="center"/>
        <w:rPr>
          <w:rFonts w:ascii="Times New Roman" w:hAnsi="Times New Roman" w:cs="Times New Roman"/>
          <w:sz w:val="20"/>
        </w:rPr>
      </w:pPr>
      <w:r>
        <w:rPr>
          <w:rFonts w:ascii="Times New Roman" w:hAnsi="Times New Roman" w:cs="Times New Roman"/>
          <w:sz w:val="20"/>
        </w:rPr>
        <w:t xml:space="preserve">от </w:t>
      </w:r>
      <w:r w:rsidR="00D76DED">
        <w:rPr>
          <w:rFonts w:ascii="Times New Roman" w:hAnsi="Times New Roman" w:cs="Times New Roman"/>
          <w:sz w:val="20"/>
        </w:rPr>
        <w:t>20</w:t>
      </w:r>
      <w:r>
        <w:rPr>
          <w:rFonts w:ascii="Times New Roman" w:hAnsi="Times New Roman" w:cs="Times New Roman"/>
          <w:sz w:val="20"/>
        </w:rPr>
        <w:t xml:space="preserve"> августа 2026 года №</w:t>
      </w:r>
      <w:r w:rsidR="00D76DED">
        <w:rPr>
          <w:rFonts w:ascii="Times New Roman" w:hAnsi="Times New Roman" w:cs="Times New Roman"/>
          <w:sz w:val="20"/>
        </w:rPr>
        <w:t xml:space="preserve"> </w:t>
      </w:r>
      <w:r w:rsidR="00E57104">
        <w:rPr>
          <w:rFonts w:ascii="Times New Roman" w:hAnsi="Times New Roman" w:cs="Times New Roman"/>
          <w:sz w:val="20"/>
        </w:rPr>
        <w:t>153/2518</w:t>
      </w:r>
    </w:p>
    <w:p w:rsidR="00D76DED" w:rsidRPr="00D76DED" w:rsidRDefault="00D76DED" w:rsidP="00D76DED">
      <w:pPr>
        <w:widowControl w:val="0"/>
        <w:spacing w:after="0" w:line="240" w:lineRule="auto"/>
        <w:jc w:val="center"/>
        <w:rPr>
          <w:rFonts w:ascii="Times New Roman" w:hAnsi="Times New Roman" w:cs="Times New Roman"/>
          <w:b/>
          <w:sz w:val="28"/>
          <w:szCs w:val="28"/>
        </w:rPr>
      </w:pPr>
      <w:r w:rsidRPr="00D76DED">
        <w:rPr>
          <w:rFonts w:ascii="Times New Roman" w:hAnsi="Times New Roman" w:cs="Times New Roman"/>
          <w:b/>
          <w:sz w:val="28"/>
          <w:szCs w:val="28"/>
        </w:rPr>
        <w:t>Протокол</w:t>
      </w:r>
    </w:p>
    <w:p w:rsidR="00D76DED" w:rsidRPr="00D76DED" w:rsidRDefault="00D76DED" w:rsidP="00D76DED">
      <w:pPr>
        <w:widowControl w:val="0"/>
        <w:spacing w:after="0" w:line="240" w:lineRule="auto"/>
        <w:jc w:val="center"/>
        <w:rPr>
          <w:rFonts w:ascii="Times New Roman" w:hAnsi="Times New Roman" w:cs="Times New Roman"/>
          <w:b/>
          <w:sz w:val="28"/>
          <w:szCs w:val="28"/>
        </w:rPr>
      </w:pPr>
    </w:p>
    <w:p w:rsidR="00D76DED" w:rsidRPr="00D76DED" w:rsidRDefault="00D76DED" w:rsidP="00D76DED">
      <w:pPr>
        <w:widowControl w:val="0"/>
        <w:spacing w:after="0" w:line="240" w:lineRule="auto"/>
        <w:jc w:val="center"/>
        <w:rPr>
          <w:rFonts w:ascii="Times New Roman" w:hAnsi="Times New Roman" w:cs="Times New Roman"/>
          <w:bCs/>
          <w:sz w:val="28"/>
          <w:szCs w:val="28"/>
        </w:rPr>
      </w:pPr>
      <w:r w:rsidRPr="00D76DED">
        <w:rPr>
          <w:rFonts w:ascii="Times New Roman" w:hAnsi="Times New Roman" w:cs="Times New Roman"/>
          <w:bCs/>
          <w:sz w:val="28"/>
          <w:szCs w:val="28"/>
        </w:rPr>
        <w:t xml:space="preserve">жеребьевки по распределению между зарегистрированными кандидатами по одномандатному избирательному округу «Краснодарский край  -  Юго-Западный одномандатный избирательный округ №51» </w:t>
      </w:r>
      <w:r w:rsidRPr="00D76DED">
        <w:rPr>
          <w:rFonts w:ascii="Times New Roman" w:hAnsi="Times New Roman" w:cs="Times New Roman"/>
          <w:b/>
          <w:bCs/>
          <w:sz w:val="28"/>
          <w:szCs w:val="28"/>
        </w:rPr>
        <w:t xml:space="preserve">бесплатной </w:t>
      </w:r>
      <w:r w:rsidRPr="00D76DED">
        <w:rPr>
          <w:rFonts w:ascii="Times New Roman" w:hAnsi="Times New Roman" w:cs="Times New Roman"/>
          <w:bCs/>
          <w:sz w:val="28"/>
          <w:szCs w:val="28"/>
        </w:rPr>
        <w:t>печатной площади для публикации предвыборных агитационных материалов в региональном государственном периодическом печатном издании</w:t>
      </w:r>
    </w:p>
    <w:p w:rsidR="00D76DED" w:rsidRPr="00D76DED" w:rsidRDefault="00D76DED" w:rsidP="00D76DED">
      <w:pPr>
        <w:widowControl w:val="0"/>
        <w:spacing w:after="0" w:line="240" w:lineRule="auto"/>
        <w:jc w:val="center"/>
        <w:rPr>
          <w:rFonts w:ascii="Times New Roman" w:hAnsi="Times New Roman" w:cs="Times New Roman"/>
          <w:b/>
          <w:bCs/>
          <w:sz w:val="28"/>
          <w:szCs w:val="28"/>
        </w:rPr>
      </w:pPr>
      <w:r w:rsidRPr="00D76DED">
        <w:rPr>
          <w:rFonts w:ascii="Times New Roman" w:hAnsi="Times New Roman" w:cs="Times New Roman"/>
          <w:b/>
          <w:bCs/>
          <w:sz w:val="28"/>
          <w:szCs w:val="28"/>
        </w:rPr>
        <w:t>газета «Зори»</w:t>
      </w:r>
    </w:p>
    <w:p w:rsidR="00D76DED" w:rsidRPr="00D76DED" w:rsidRDefault="00D76DED" w:rsidP="00D76DED">
      <w:pPr>
        <w:widowControl w:val="0"/>
        <w:pBdr>
          <w:top w:val="single" w:sz="4" w:space="1" w:color="000000"/>
        </w:pBdr>
        <w:spacing w:after="0"/>
        <w:ind w:left="1701" w:right="1701"/>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 xml:space="preserve"> (наименование регионального государственного периодического печатного издания)</w:t>
      </w:r>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4"/>
        <w:gridCol w:w="2126"/>
        <w:gridCol w:w="1843"/>
        <w:gridCol w:w="1984"/>
        <w:gridCol w:w="4253"/>
        <w:gridCol w:w="4252"/>
      </w:tblGrid>
      <w:tr w:rsidR="00D76DED" w:rsidRPr="00D76DED" w:rsidTr="002264E8">
        <w:trPr>
          <w:cantSplit/>
        </w:trPr>
        <w:tc>
          <w:tcPr>
            <w:tcW w:w="45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 xml:space="preserve">№ </w:t>
            </w:r>
            <w:proofErr w:type="gramStart"/>
            <w:r w:rsidRPr="00D76DED">
              <w:rPr>
                <w:rFonts w:ascii="Times New Roman" w:hAnsi="Times New Roman" w:cs="Times New Roman"/>
                <w:sz w:val="28"/>
                <w:szCs w:val="28"/>
              </w:rPr>
              <w:t>п</w:t>
            </w:r>
            <w:proofErr w:type="gramEnd"/>
            <w:r w:rsidRPr="00D76DED">
              <w:rPr>
                <w:rFonts w:ascii="Times New Roman" w:hAnsi="Times New Roman" w:cs="Times New Roman"/>
                <w:sz w:val="28"/>
                <w:szCs w:val="28"/>
              </w:rPr>
              <w:t>/п</w:t>
            </w:r>
          </w:p>
        </w:tc>
        <w:tc>
          <w:tcPr>
            <w:tcW w:w="2126"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Фамилия, имя, отчество зарегистрированного кандидата</w:t>
            </w:r>
          </w:p>
        </w:tc>
        <w:tc>
          <w:tcPr>
            <w:tcW w:w="184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 xml:space="preserve">Даты публикации предвыборных агитационных </w:t>
            </w:r>
            <w:r w:rsidRPr="00D76DED">
              <w:rPr>
                <w:rFonts w:ascii="Times New Roman" w:hAnsi="Times New Roman" w:cs="Times New Roman"/>
                <w:sz w:val="28"/>
                <w:szCs w:val="28"/>
              </w:rPr>
              <w:br/>
              <w:t>материалов</w:t>
            </w:r>
          </w:p>
        </w:tc>
        <w:tc>
          <w:tcPr>
            <w:tcW w:w="198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Номер полосы,</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место на полосе</w:t>
            </w:r>
            <w:r w:rsidRPr="00D76DED">
              <w:rPr>
                <w:rStyle w:val="af1"/>
                <w:rFonts w:ascii="Times New Roman" w:hAnsi="Times New Roman" w:cs="Times New Roman"/>
                <w:sz w:val="28"/>
                <w:szCs w:val="28"/>
              </w:rPr>
              <w:footnoteReference w:customMarkFollows="1" w:id="1"/>
              <w:t>*</w:t>
            </w:r>
          </w:p>
        </w:tc>
        <w:tc>
          <w:tcPr>
            <w:tcW w:w="425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Фамилия, инициалы зарегистрированного кандидата (представителя зарегистрированного кандидата), участвовавшего в жеребьевке (члена избирательной комиссии субъекта Российской Федерации с правом решающего голоса)</w:t>
            </w:r>
          </w:p>
        </w:tc>
        <w:tc>
          <w:tcPr>
            <w:tcW w:w="42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pStyle w:val="20"/>
              <w:rPr>
                <w:rFonts w:eastAsia="Calibri"/>
                <w:sz w:val="28"/>
                <w:szCs w:val="28"/>
              </w:rPr>
            </w:pPr>
            <w:r w:rsidRPr="00D76DED">
              <w:rPr>
                <w:sz w:val="28"/>
                <w:szCs w:val="28"/>
              </w:rPr>
              <w:t xml:space="preserve">Подпись зарегистрированного кандидата (представителя зарегистрированного кандидата), участвовавшего в жеребьевке </w:t>
            </w:r>
            <w:r w:rsidRPr="00D76DED">
              <w:rPr>
                <w:sz w:val="28"/>
                <w:szCs w:val="28"/>
              </w:rPr>
              <w:br/>
              <w:t>(члена избирательной комиссии субъекта Российской Федерации с правом решающего голоса), и дата подписания</w:t>
            </w:r>
          </w:p>
        </w:tc>
      </w:tr>
      <w:tr w:rsidR="00D76DED" w:rsidRPr="00D76DED" w:rsidTr="002264E8">
        <w:trPr>
          <w:cantSplit/>
        </w:trPr>
        <w:tc>
          <w:tcPr>
            <w:tcW w:w="45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Барашков Александр Сергеевич</w:t>
            </w:r>
          </w:p>
        </w:tc>
        <w:tc>
          <w:tcPr>
            <w:tcW w:w="184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04.09.2026г.</w:t>
            </w:r>
          </w:p>
        </w:tc>
        <w:tc>
          <w:tcPr>
            <w:tcW w:w="198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Полоса №4</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Блок №2</w:t>
            </w:r>
          </w:p>
        </w:tc>
        <w:tc>
          <w:tcPr>
            <w:tcW w:w="425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Жилевская М.Ю.</w:t>
            </w:r>
          </w:p>
        </w:tc>
        <w:tc>
          <w:tcPr>
            <w:tcW w:w="42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p>
        </w:tc>
      </w:tr>
      <w:tr w:rsidR="00D76DED" w:rsidRPr="00D76DED" w:rsidTr="002264E8">
        <w:trPr>
          <w:cantSplit/>
        </w:trPr>
        <w:tc>
          <w:tcPr>
            <w:tcW w:w="45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Виноградов </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Игорь </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Валерьевич</w:t>
            </w:r>
          </w:p>
        </w:tc>
        <w:tc>
          <w:tcPr>
            <w:tcW w:w="184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98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Полоса №5</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Блок №5</w:t>
            </w:r>
          </w:p>
        </w:tc>
        <w:tc>
          <w:tcPr>
            <w:tcW w:w="425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Жилевская М.Ю.</w:t>
            </w:r>
          </w:p>
        </w:tc>
        <w:tc>
          <w:tcPr>
            <w:tcW w:w="42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p>
        </w:tc>
      </w:tr>
      <w:tr w:rsidR="00D76DED" w:rsidRPr="00D76DED" w:rsidTr="002264E8">
        <w:trPr>
          <w:cantSplit/>
        </w:trPr>
        <w:tc>
          <w:tcPr>
            <w:tcW w:w="45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lastRenderedPageBreak/>
              <w:t>3</w:t>
            </w:r>
          </w:p>
        </w:tc>
        <w:tc>
          <w:tcPr>
            <w:tcW w:w="2126"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Головченко </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Галина Александровна</w:t>
            </w:r>
          </w:p>
        </w:tc>
        <w:tc>
          <w:tcPr>
            <w:tcW w:w="184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98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Полоса №4</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Блок №1</w:t>
            </w:r>
          </w:p>
        </w:tc>
        <w:tc>
          <w:tcPr>
            <w:tcW w:w="425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Жилевская М.Ю.</w:t>
            </w:r>
          </w:p>
        </w:tc>
        <w:tc>
          <w:tcPr>
            <w:tcW w:w="42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p>
        </w:tc>
      </w:tr>
      <w:tr w:rsidR="00D76DED" w:rsidRPr="00D76DED" w:rsidTr="002264E8">
        <w:trPr>
          <w:cantSplit/>
        </w:trPr>
        <w:tc>
          <w:tcPr>
            <w:tcW w:w="45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4</w:t>
            </w:r>
          </w:p>
        </w:tc>
        <w:tc>
          <w:tcPr>
            <w:tcW w:w="2126"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Осипов </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Фёдор Владимирович</w:t>
            </w:r>
          </w:p>
        </w:tc>
        <w:tc>
          <w:tcPr>
            <w:tcW w:w="184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98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Полоса №5</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Блок №6</w:t>
            </w:r>
          </w:p>
        </w:tc>
        <w:tc>
          <w:tcPr>
            <w:tcW w:w="425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Жилевская М.Ю.</w:t>
            </w:r>
          </w:p>
        </w:tc>
        <w:tc>
          <w:tcPr>
            <w:tcW w:w="42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p>
        </w:tc>
      </w:tr>
      <w:tr w:rsidR="00D76DED" w:rsidRPr="00D76DED" w:rsidTr="002264E8">
        <w:trPr>
          <w:cantSplit/>
        </w:trPr>
        <w:tc>
          <w:tcPr>
            <w:tcW w:w="45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5</w:t>
            </w:r>
          </w:p>
        </w:tc>
        <w:tc>
          <w:tcPr>
            <w:tcW w:w="2126"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Сафронов Александр Михайлович</w:t>
            </w:r>
          </w:p>
        </w:tc>
        <w:tc>
          <w:tcPr>
            <w:tcW w:w="184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98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Полоса №5</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Блок №4</w:t>
            </w:r>
          </w:p>
        </w:tc>
        <w:tc>
          <w:tcPr>
            <w:tcW w:w="425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Жилевская М.Ю.</w:t>
            </w:r>
          </w:p>
        </w:tc>
        <w:tc>
          <w:tcPr>
            <w:tcW w:w="42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p>
        </w:tc>
      </w:tr>
      <w:tr w:rsidR="00D76DED" w:rsidRPr="00D76DED" w:rsidTr="002264E8">
        <w:trPr>
          <w:cantSplit/>
        </w:trPr>
        <w:tc>
          <w:tcPr>
            <w:tcW w:w="45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6</w:t>
            </w:r>
          </w:p>
        </w:tc>
        <w:tc>
          <w:tcPr>
            <w:tcW w:w="2126"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Сафронова Юлия Сергеевна</w:t>
            </w:r>
          </w:p>
        </w:tc>
        <w:tc>
          <w:tcPr>
            <w:tcW w:w="184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98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Полоса №4</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 Блок №3</w:t>
            </w:r>
          </w:p>
        </w:tc>
        <w:tc>
          <w:tcPr>
            <w:tcW w:w="4253"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Жилевская М.Ю.</w:t>
            </w:r>
          </w:p>
        </w:tc>
        <w:tc>
          <w:tcPr>
            <w:tcW w:w="42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p>
        </w:tc>
      </w:tr>
    </w:tbl>
    <w:p w:rsidR="00D76DED" w:rsidRPr="00D76DED" w:rsidRDefault="00D76DED" w:rsidP="00D76DED">
      <w:pPr>
        <w:widowControl w:val="0"/>
        <w:spacing w:after="0" w:line="240" w:lineRule="auto"/>
        <w:jc w:val="both"/>
        <w:rPr>
          <w:rFonts w:ascii="Times New Roman" w:hAnsi="Times New Roman" w:cs="Times New Roman"/>
          <w:sz w:val="28"/>
          <w:szCs w:val="28"/>
        </w:rPr>
      </w:pPr>
    </w:p>
    <w:p w:rsidR="00D76DED" w:rsidRPr="00D76DED" w:rsidRDefault="00D76DED" w:rsidP="00D76DED">
      <w:pPr>
        <w:widowControl w:val="0"/>
        <w:spacing w:after="0" w:line="240" w:lineRule="auto"/>
        <w:jc w:val="both"/>
        <w:rPr>
          <w:rFonts w:ascii="Times New Roman" w:hAnsi="Times New Roman" w:cs="Times New Roman"/>
          <w:sz w:val="28"/>
          <w:szCs w:val="28"/>
        </w:rPr>
      </w:pPr>
    </w:p>
    <w:p w:rsidR="00D76DED" w:rsidRPr="00D76DED" w:rsidRDefault="00D76DED" w:rsidP="00D76DED">
      <w:pPr>
        <w:widowControl w:val="0"/>
        <w:spacing w:after="0" w:line="240" w:lineRule="auto"/>
        <w:jc w:val="both"/>
        <w:rPr>
          <w:rFonts w:ascii="Times New Roman" w:hAnsi="Times New Roman" w:cs="Times New Roman"/>
          <w:sz w:val="28"/>
          <w:szCs w:val="28"/>
        </w:rPr>
      </w:pPr>
    </w:p>
    <w:p w:rsidR="00D76DED" w:rsidRPr="00D76DED" w:rsidRDefault="00D76DED" w:rsidP="00D76DED">
      <w:pPr>
        <w:widowControl w:val="0"/>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Представители редакции регионального государственного периодического печатного издания</w:t>
      </w:r>
      <w:r w:rsidRPr="00D76DED">
        <w:rPr>
          <w:rStyle w:val="af1"/>
          <w:rFonts w:ascii="Times New Roman" w:hAnsi="Times New Roman" w:cs="Times New Roman"/>
          <w:sz w:val="28"/>
          <w:szCs w:val="28"/>
        </w:rPr>
        <w:footnoteReference w:customMarkFollows="1" w:id="2"/>
        <w:t>**</w:t>
      </w:r>
    </w:p>
    <w:tbl>
      <w:tblPr>
        <w:tblW w:w="14278" w:type="dxa"/>
        <w:tblLayout w:type="fixed"/>
        <w:tblCellMar>
          <w:left w:w="28" w:type="dxa"/>
          <w:right w:w="28" w:type="dxa"/>
        </w:tblCellMar>
        <w:tblLook w:val="0000"/>
      </w:tblPr>
      <w:tblGrid>
        <w:gridCol w:w="1985"/>
        <w:gridCol w:w="284"/>
        <w:gridCol w:w="2552"/>
        <w:gridCol w:w="284"/>
        <w:gridCol w:w="1558"/>
        <w:gridCol w:w="595"/>
        <w:gridCol w:w="2520"/>
        <w:gridCol w:w="360"/>
        <w:gridCol w:w="2520"/>
        <w:gridCol w:w="332"/>
        <w:gridCol w:w="1288"/>
      </w:tblGrid>
      <w:tr w:rsidR="00D76DED" w:rsidRPr="00D76DED" w:rsidTr="002264E8">
        <w:tc>
          <w:tcPr>
            <w:tcW w:w="1985"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284"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2552"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center"/>
              <w:rPr>
                <w:rFonts w:ascii="Times New Roman" w:hAnsi="Times New Roman" w:cs="Times New Roman"/>
                <w:sz w:val="28"/>
                <w:szCs w:val="28"/>
              </w:rPr>
            </w:pP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 xml:space="preserve">Бондаренко О.А.  </w:t>
            </w:r>
          </w:p>
        </w:tc>
        <w:tc>
          <w:tcPr>
            <w:tcW w:w="284"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line="240" w:lineRule="auto"/>
              <w:jc w:val="center"/>
              <w:rPr>
                <w:rFonts w:ascii="Times New Roman" w:hAnsi="Times New Roman" w:cs="Times New Roman"/>
                <w:sz w:val="28"/>
                <w:szCs w:val="28"/>
              </w:rPr>
            </w:pPr>
          </w:p>
        </w:tc>
        <w:tc>
          <w:tcPr>
            <w:tcW w:w="1558"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19.08. 2026 г.</w:t>
            </w:r>
          </w:p>
        </w:tc>
        <w:tc>
          <w:tcPr>
            <w:tcW w:w="595"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jc w:val="center"/>
              <w:rPr>
                <w:rFonts w:ascii="Times New Roman" w:hAnsi="Times New Roman" w:cs="Times New Roman"/>
                <w:sz w:val="28"/>
                <w:szCs w:val="28"/>
              </w:rPr>
            </w:pPr>
            <w:r w:rsidRPr="00D76DED">
              <w:rPr>
                <w:rFonts w:ascii="Times New Roman" w:hAnsi="Times New Roman" w:cs="Times New Roman"/>
                <w:sz w:val="28"/>
                <w:szCs w:val="28"/>
              </w:rPr>
              <w:t xml:space="preserve"> </w:t>
            </w:r>
          </w:p>
        </w:tc>
        <w:tc>
          <w:tcPr>
            <w:tcW w:w="2520"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360"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2520"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Орлова И.Ю.</w:t>
            </w:r>
          </w:p>
        </w:tc>
        <w:tc>
          <w:tcPr>
            <w:tcW w:w="332"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1288"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19.08.2026г</w:t>
            </w:r>
          </w:p>
        </w:tc>
      </w:tr>
      <w:tr w:rsidR="00D76DED" w:rsidRPr="00D76DED" w:rsidTr="002264E8">
        <w:tc>
          <w:tcPr>
            <w:tcW w:w="1985"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(подпись)</w:t>
            </w:r>
          </w:p>
        </w:tc>
        <w:tc>
          <w:tcPr>
            <w:tcW w:w="284"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p>
        </w:tc>
        <w:tc>
          <w:tcPr>
            <w:tcW w:w="2552"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(инициалы, фамилия)</w:t>
            </w:r>
          </w:p>
        </w:tc>
        <w:tc>
          <w:tcPr>
            <w:tcW w:w="284"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p>
        </w:tc>
        <w:tc>
          <w:tcPr>
            <w:tcW w:w="1558"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(дата)</w:t>
            </w:r>
          </w:p>
        </w:tc>
        <w:tc>
          <w:tcPr>
            <w:tcW w:w="595"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p>
        </w:tc>
        <w:tc>
          <w:tcPr>
            <w:tcW w:w="2520"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(подпись)</w:t>
            </w:r>
          </w:p>
        </w:tc>
        <w:tc>
          <w:tcPr>
            <w:tcW w:w="360"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p>
        </w:tc>
        <w:tc>
          <w:tcPr>
            <w:tcW w:w="2520"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(инициалы, фамилия)</w:t>
            </w:r>
          </w:p>
        </w:tc>
        <w:tc>
          <w:tcPr>
            <w:tcW w:w="332"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p>
        </w:tc>
        <w:tc>
          <w:tcPr>
            <w:tcW w:w="1288"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lang w:val="en-US"/>
              </w:rPr>
            </w:pPr>
            <w:r w:rsidRPr="00D76DED">
              <w:rPr>
                <w:rFonts w:ascii="Times New Roman" w:hAnsi="Times New Roman" w:cs="Times New Roman"/>
                <w:sz w:val="28"/>
                <w:szCs w:val="28"/>
                <w:vertAlign w:val="superscript"/>
              </w:rPr>
              <w:t>(дата)</w:t>
            </w:r>
          </w:p>
        </w:tc>
      </w:tr>
    </w:tbl>
    <w:p w:rsidR="00D76DED" w:rsidRPr="00D76DED" w:rsidRDefault="00D76DED" w:rsidP="00D76DED">
      <w:pPr>
        <w:widowControl w:val="0"/>
        <w:spacing w:after="0" w:line="240" w:lineRule="auto"/>
        <w:jc w:val="both"/>
        <w:rPr>
          <w:rFonts w:ascii="Times New Roman" w:hAnsi="Times New Roman" w:cs="Times New Roman"/>
          <w:sz w:val="28"/>
          <w:szCs w:val="28"/>
        </w:rPr>
      </w:pPr>
    </w:p>
    <w:p w:rsidR="00D76DED" w:rsidRPr="00D76DED" w:rsidRDefault="00D76DED" w:rsidP="00D76DED">
      <w:pPr>
        <w:widowControl w:val="0"/>
        <w:spacing w:after="0" w:line="240" w:lineRule="auto"/>
        <w:jc w:val="both"/>
        <w:rPr>
          <w:rFonts w:ascii="Times New Roman" w:hAnsi="Times New Roman" w:cs="Times New Roman"/>
          <w:sz w:val="28"/>
          <w:szCs w:val="28"/>
        </w:rPr>
      </w:pPr>
    </w:p>
    <w:p w:rsidR="00D76DED" w:rsidRPr="00D76DED" w:rsidRDefault="00D76DED" w:rsidP="00D76DED">
      <w:pPr>
        <w:widowControl w:val="0"/>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Член Территориальной избирательной комиссии Северская с правом решающего голоса</w:t>
      </w:r>
    </w:p>
    <w:tbl>
      <w:tblPr>
        <w:tblW w:w="0" w:type="auto"/>
        <w:tblLayout w:type="fixed"/>
        <w:tblCellMar>
          <w:left w:w="28" w:type="dxa"/>
          <w:right w:w="28" w:type="dxa"/>
        </w:tblCellMar>
        <w:tblLook w:val="0000"/>
      </w:tblPr>
      <w:tblGrid>
        <w:gridCol w:w="1985"/>
        <w:gridCol w:w="284"/>
        <w:gridCol w:w="2552"/>
        <w:gridCol w:w="284"/>
        <w:gridCol w:w="1558"/>
      </w:tblGrid>
      <w:tr w:rsidR="00D76DED" w:rsidRPr="00D76DED" w:rsidTr="002264E8">
        <w:tc>
          <w:tcPr>
            <w:tcW w:w="1985"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284"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2552"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Жилевская М.Ю.</w:t>
            </w:r>
          </w:p>
        </w:tc>
        <w:tc>
          <w:tcPr>
            <w:tcW w:w="284"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1558"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19.08.2026г.</w:t>
            </w:r>
          </w:p>
        </w:tc>
      </w:tr>
      <w:tr w:rsidR="00D76DED" w:rsidRPr="00D76DED" w:rsidTr="002264E8">
        <w:trPr>
          <w:trHeight w:val="144"/>
        </w:trPr>
        <w:tc>
          <w:tcPr>
            <w:tcW w:w="1985"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line="240" w:lineRule="auto"/>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(подпись)</w:t>
            </w:r>
          </w:p>
        </w:tc>
        <w:tc>
          <w:tcPr>
            <w:tcW w:w="284"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line="240" w:lineRule="auto"/>
              <w:jc w:val="center"/>
              <w:rPr>
                <w:rFonts w:ascii="Times New Roman" w:hAnsi="Times New Roman" w:cs="Times New Roman"/>
                <w:sz w:val="28"/>
                <w:szCs w:val="28"/>
                <w:vertAlign w:val="superscript"/>
              </w:rPr>
            </w:pPr>
          </w:p>
        </w:tc>
        <w:tc>
          <w:tcPr>
            <w:tcW w:w="2552"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line="240" w:lineRule="auto"/>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(инициалы, фамилия)</w:t>
            </w:r>
          </w:p>
        </w:tc>
        <w:tc>
          <w:tcPr>
            <w:tcW w:w="284"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line="240" w:lineRule="auto"/>
              <w:jc w:val="center"/>
              <w:rPr>
                <w:rFonts w:ascii="Times New Roman" w:hAnsi="Times New Roman" w:cs="Times New Roman"/>
                <w:sz w:val="28"/>
                <w:szCs w:val="28"/>
                <w:vertAlign w:val="superscript"/>
              </w:rPr>
            </w:pPr>
          </w:p>
        </w:tc>
        <w:tc>
          <w:tcPr>
            <w:tcW w:w="1558"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line="240" w:lineRule="auto"/>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(дата)</w:t>
            </w:r>
          </w:p>
        </w:tc>
      </w:tr>
    </w:tbl>
    <w:p w:rsidR="00D76DED" w:rsidRPr="00D76DED" w:rsidRDefault="00D76DED" w:rsidP="00D76DED">
      <w:pPr>
        <w:widowControl w:val="0"/>
        <w:spacing w:after="0" w:line="240" w:lineRule="auto"/>
        <w:jc w:val="both"/>
        <w:rPr>
          <w:rFonts w:ascii="Times New Roman" w:hAnsi="Times New Roman" w:cs="Times New Roman"/>
          <w:sz w:val="28"/>
          <w:szCs w:val="28"/>
        </w:rPr>
      </w:pPr>
    </w:p>
    <w:p w:rsidR="000035F6" w:rsidRDefault="00D4425C">
      <w:pPr>
        <w:spacing w:after="0" w:line="240" w:lineRule="auto"/>
        <w:jc w:val="center"/>
        <w:rPr>
          <w:rFonts w:ascii="Times New Roman" w:hAnsi="Times New Roman" w:cs="Times New Roman"/>
          <w:sz w:val="28"/>
          <w:szCs w:val="28"/>
        </w:rPr>
      </w:pPr>
      <w:r>
        <w:br w:type="page"/>
      </w:r>
    </w:p>
    <w:p w:rsidR="000035F6" w:rsidRDefault="00D4425C">
      <w:pPr>
        <w:widowControl w:val="0"/>
        <w:spacing w:after="0" w:line="240" w:lineRule="auto"/>
        <w:ind w:left="8496"/>
        <w:jc w:val="center"/>
        <w:rPr>
          <w:rFonts w:ascii="Times New Roman" w:hAnsi="Times New Roman" w:cs="Times New Roman"/>
          <w:sz w:val="20"/>
        </w:rPr>
      </w:pPr>
      <w:r>
        <w:rPr>
          <w:rFonts w:ascii="Times New Roman" w:hAnsi="Times New Roman" w:cs="Times New Roman"/>
          <w:sz w:val="20"/>
        </w:rPr>
        <w:lastRenderedPageBreak/>
        <w:t>Приложение №2</w:t>
      </w:r>
      <w:r>
        <w:rPr>
          <w:rFonts w:ascii="Times New Roman" w:hAnsi="Times New Roman" w:cs="Times New Roman"/>
          <w:sz w:val="20"/>
        </w:rPr>
        <w:br/>
      </w:r>
      <w:proofErr w:type="gramStart"/>
      <w:r>
        <w:rPr>
          <w:rFonts w:ascii="Times New Roman" w:hAnsi="Times New Roman" w:cs="Times New Roman"/>
          <w:sz w:val="20"/>
        </w:rPr>
        <w:t>Утвержден</w:t>
      </w:r>
      <w:proofErr w:type="gramEnd"/>
    </w:p>
    <w:p w:rsidR="000035F6" w:rsidRDefault="00D4425C">
      <w:pPr>
        <w:widowControl w:val="0"/>
        <w:spacing w:after="0" w:line="240" w:lineRule="auto"/>
        <w:ind w:left="8496"/>
        <w:jc w:val="center"/>
        <w:rPr>
          <w:rFonts w:ascii="Times New Roman" w:hAnsi="Times New Roman" w:cs="Times New Roman"/>
          <w:sz w:val="20"/>
        </w:rPr>
      </w:pPr>
      <w:r>
        <w:rPr>
          <w:rFonts w:ascii="Times New Roman" w:hAnsi="Times New Roman" w:cs="Times New Roman"/>
          <w:sz w:val="20"/>
        </w:rPr>
        <w:t xml:space="preserve">решением </w:t>
      </w:r>
      <w:proofErr w:type="gramStart"/>
      <w:r>
        <w:rPr>
          <w:rFonts w:ascii="Times New Roman" w:hAnsi="Times New Roman" w:cs="Times New Roman"/>
          <w:sz w:val="20"/>
        </w:rPr>
        <w:t>территориальной</w:t>
      </w:r>
      <w:proofErr w:type="gramEnd"/>
      <w:r>
        <w:rPr>
          <w:rFonts w:ascii="Times New Roman" w:hAnsi="Times New Roman" w:cs="Times New Roman"/>
          <w:sz w:val="20"/>
        </w:rPr>
        <w:t xml:space="preserve"> избирательной </w:t>
      </w:r>
    </w:p>
    <w:p w:rsidR="000035F6" w:rsidRDefault="00D4425C">
      <w:pPr>
        <w:widowControl w:val="0"/>
        <w:spacing w:after="0" w:line="240" w:lineRule="auto"/>
        <w:ind w:left="8496"/>
        <w:jc w:val="center"/>
        <w:rPr>
          <w:rFonts w:ascii="Times New Roman" w:hAnsi="Times New Roman" w:cs="Times New Roman"/>
          <w:sz w:val="20"/>
        </w:rPr>
      </w:pPr>
      <w:r>
        <w:rPr>
          <w:rFonts w:ascii="Times New Roman" w:hAnsi="Times New Roman" w:cs="Times New Roman"/>
          <w:sz w:val="20"/>
        </w:rPr>
        <w:t xml:space="preserve">комиссии </w:t>
      </w:r>
      <w:proofErr w:type="gramStart"/>
      <w:r w:rsidR="00D76DED">
        <w:rPr>
          <w:rFonts w:ascii="Times New Roman" w:hAnsi="Times New Roman" w:cs="Times New Roman"/>
          <w:sz w:val="20"/>
        </w:rPr>
        <w:t>Северская</w:t>
      </w:r>
      <w:proofErr w:type="gramEnd"/>
    </w:p>
    <w:p w:rsidR="000035F6" w:rsidRDefault="00D4425C">
      <w:pPr>
        <w:widowControl w:val="0"/>
        <w:spacing w:after="0" w:line="240" w:lineRule="auto"/>
        <w:ind w:left="8496"/>
        <w:jc w:val="center"/>
        <w:rPr>
          <w:rFonts w:ascii="Times New Roman" w:hAnsi="Times New Roman" w:cs="Times New Roman"/>
          <w:sz w:val="20"/>
        </w:rPr>
      </w:pPr>
      <w:r>
        <w:rPr>
          <w:rFonts w:ascii="Times New Roman" w:hAnsi="Times New Roman" w:cs="Times New Roman"/>
          <w:sz w:val="20"/>
        </w:rPr>
        <w:t xml:space="preserve">от </w:t>
      </w:r>
      <w:r w:rsidR="00D76DED">
        <w:rPr>
          <w:rFonts w:ascii="Times New Roman" w:hAnsi="Times New Roman" w:cs="Times New Roman"/>
          <w:sz w:val="20"/>
        </w:rPr>
        <w:t>20</w:t>
      </w:r>
      <w:r>
        <w:rPr>
          <w:rFonts w:ascii="Times New Roman" w:hAnsi="Times New Roman" w:cs="Times New Roman"/>
          <w:sz w:val="20"/>
        </w:rPr>
        <w:t xml:space="preserve"> августа 2026 года №</w:t>
      </w:r>
      <w:r w:rsidR="00D76DED">
        <w:rPr>
          <w:rFonts w:ascii="Times New Roman" w:hAnsi="Times New Roman" w:cs="Times New Roman"/>
          <w:sz w:val="20"/>
        </w:rPr>
        <w:t xml:space="preserve"> </w:t>
      </w:r>
      <w:r w:rsidR="00E57104">
        <w:rPr>
          <w:rFonts w:ascii="Times New Roman" w:hAnsi="Times New Roman" w:cs="Times New Roman"/>
          <w:sz w:val="20"/>
        </w:rPr>
        <w:t>153/2518</w:t>
      </w:r>
    </w:p>
    <w:p w:rsidR="000035F6" w:rsidRDefault="000035F6">
      <w:pPr>
        <w:widowControl w:val="0"/>
        <w:spacing w:after="0" w:line="240" w:lineRule="auto"/>
        <w:ind w:left="8496"/>
        <w:jc w:val="center"/>
        <w:rPr>
          <w:rFonts w:ascii="Times New Roman" w:hAnsi="Times New Roman" w:cs="Times New Roman"/>
          <w:sz w:val="20"/>
        </w:rPr>
      </w:pPr>
    </w:p>
    <w:p w:rsidR="00D76DED" w:rsidRPr="00D76DED" w:rsidRDefault="00D76DED" w:rsidP="00D76DED">
      <w:pPr>
        <w:widowControl w:val="0"/>
        <w:spacing w:after="0" w:line="240" w:lineRule="auto"/>
        <w:jc w:val="center"/>
        <w:rPr>
          <w:rFonts w:ascii="Times New Roman" w:hAnsi="Times New Roman" w:cs="Times New Roman"/>
          <w:b/>
          <w:sz w:val="28"/>
          <w:szCs w:val="28"/>
        </w:rPr>
      </w:pPr>
      <w:r w:rsidRPr="00D76DED">
        <w:rPr>
          <w:rFonts w:ascii="Times New Roman" w:hAnsi="Times New Roman" w:cs="Times New Roman"/>
          <w:b/>
          <w:sz w:val="28"/>
          <w:szCs w:val="28"/>
        </w:rPr>
        <w:t>Протокол</w:t>
      </w:r>
    </w:p>
    <w:p w:rsidR="00D76DED" w:rsidRPr="00D76DED" w:rsidRDefault="00D76DED" w:rsidP="00D76DED">
      <w:pPr>
        <w:widowControl w:val="0"/>
        <w:spacing w:after="0" w:line="240" w:lineRule="auto"/>
        <w:jc w:val="center"/>
        <w:rPr>
          <w:rFonts w:ascii="Times New Roman" w:hAnsi="Times New Roman" w:cs="Times New Roman"/>
          <w:b/>
          <w:sz w:val="28"/>
          <w:szCs w:val="28"/>
        </w:rPr>
      </w:pPr>
    </w:p>
    <w:p w:rsidR="00D76DED" w:rsidRPr="00D76DED" w:rsidRDefault="00D76DED" w:rsidP="00D76DED">
      <w:pPr>
        <w:widowControl w:val="0"/>
        <w:spacing w:after="0" w:line="240" w:lineRule="auto"/>
        <w:jc w:val="center"/>
        <w:rPr>
          <w:rFonts w:ascii="Times New Roman" w:hAnsi="Times New Roman" w:cs="Times New Roman"/>
          <w:bCs/>
          <w:sz w:val="28"/>
          <w:szCs w:val="28"/>
        </w:rPr>
      </w:pPr>
      <w:r w:rsidRPr="00D76DED">
        <w:rPr>
          <w:rFonts w:ascii="Times New Roman" w:hAnsi="Times New Roman" w:cs="Times New Roman"/>
          <w:bCs/>
          <w:sz w:val="28"/>
          <w:szCs w:val="28"/>
        </w:rPr>
        <w:t xml:space="preserve">жеребьевки по распределению между политическими партиями, зарегистрировавшими федеральные списки кандидатов, </w:t>
      </w:r>
      <w:r w:rsidRPr="00D76DED">
        <w:rPr>
          <w:rFonts w:ascii="Times New Roman" w:hAnsi="Times New Roman" w:cs="Times New Roman"/>
          <w:b/>
          <w:bCs/>
          <w:sz w:val="28"/>
          <w:szCs w:val="28"/>
        </w:rPr>
        <w:t xml:space="preserve">бесплатной </w:t>
      </w:r>
      <w:r w:rsidRPr="00D76DED">
        <w:rPr>
          <w:rFonts w:ascii="Times New Roman" w:hAnsi="Times New Roman" w:cs="Times New Roman"/>
          <w:bCs/>
          <w:sz w:val="28"/>
          <w:szCs w:val="28"/>
        </w:rPr>
        <w:t xml:space="preserve">печатной площади для публикации предвыборных агитационных материалов </w:t>
      </w:r>
    </w:p>
    <w:p w:rsidR="00D76DED" w:rsidRPr="00D76DED" w:rsidRDefault="00D76DED" w:rsidP="00D76DED">
      <w:pPr>
        <w:widowControl w:val="0"/>
        <w:spacing w:after="0" w:line="240" w:lineRule="auto"/>
        <w:jc w:val="center"/>
        <w:rPr>
          <w:rFonts w:ascii="Times New Roman" w:hAnsi="Times New Roman" w:cs="Times New Roman"/>
          <w:bCs/>
          <w:sz w:val="28"/>
          <w:szCs w:val="28"/>
        </w:rPr>
      </w:pPr>
      <w:r w:rsidRPr="00D76DED">
        <w:rPr>
          <w:rFonts w:ascii="Times New Roman" w:hAnsi="Times New Roman" w:cs="Times New Roman"/>
          <w:bCs/>
          <w:sz w:val="28"/>
          <w:szCs w:val="28"/>
        </w:rPr>
        <w:t>в региональном государственном периодическом печатном издании</w:t>
      </w:r>
    </w:p>
    <w:p w:rsidR="00D76DED" w:rsidRPr="00D76DED" w:rsidRDefault="00D76DED" w:rsidP="00D76DED">
      <w:pPr>
        <w:widowControl w:val="0"/>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газета «Зори»</w:t>
      </w:r>
    </w:p>
    <w:p w:rsidR="00D76DED" w:rsidRPr="00D76DED" w:rsidRDefault="00D76DED" w:rsidP="00D76DED">
      <w:pPr>
        <w:widowControl w:val="0"/>
        <w:pBdr>
          <w:top w:val="single" w:sz="4" w:space="1" w:color="000000"/>
        </w:pBdr>
        <w:spacing w:after="0"/>
        <w:ind w:left="1701" w:right="1701"/>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(наименование регионального государственного периодического печатного издания)</w:t>
      </w:r>
    </w:p>
    <w:tbl>
      <w:tblPr>
        <w:tblW w:w="14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4"/>
        <w:gridCol w:w="3685"/>
        <w:gridCol w:w="2552"/>
        <w:gridCol w:w="1842"/>
        <w:gridCol w:w="2835"/>
        <w:gridCol w:w="3119"/>
      </w:tblGrid>
      <w:tr w:rsidR="00D76DED" w:rsidRPr="00D76DED" w:rsidTr="002264E8">
        <w:trPr>
          <w:cantSplit/>
          <w:trHeight w:val="1940"/>
        </w:trPr>
        <w:tc>
          <w:tcPr>
            <w:tcW w:w="454"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 xml:space="preserve">№ </w:t>
            </w:r>
            <w:proofErr w:type="gramStart"/>
            <w:r w:rsidRPr="00D76DED">
              <w:rPr>
                <w:rFonts w:ascii="Times New Roman" w:hAnsi="Times New Roman" w:cs="Times New Roman"/>
                <w:sz w:val="28"/>
                <w:szCs w:val="28"/>
              </w:rPr>
              <w:t>п</w:t>
            </w:r>
            <w:proofErr w:type="gramEnd"/>
            <w:r w:rsidRPr="00D76DED">
              <w:rPr>
                <w:rFonts w:ascii="Times New Roman" w:hAnsi="Times New Roman" w:cs="Times New Roman"/>
                <w:sz w:val="28"/>
                <w:szCs w:val="28"/>
              </w:rPr>
              <w:t>/п</w:t>
            </w:r>
          </w:p>
        </w:tc>
        <w:tc>
          <w:tcPr>
            <w:tcW w:w="3685"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Наименование политической партии</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 xml:space="preserve">Даты публикации предвыборных агитационных </w:t>
            </w:r>
            <w:r w:rsidRPr="00D76DED">
              <w:rPr>
                <w:rFonts w:ascii="Times New Roman" w:hAnsi="Times New Roman" w:cs="Times New Roman"/>
                <w:sz w:val="28"/>
                <w:szCs w:val="28"/>
              </w:rPr>
              <w:br/>
              <w:t xml:space="preserve">материалов </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Номер полосы,</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место на полосе</w:t>
            </w:r>
            <w:r w:rsidRPr="00D76DED">
              <w:rPr>
                <w:rStyle w:val="af1"/>
                <w:rFonts w:ascii="Times New Roman" w:hAnsi="Times New Roman" w:cs="Times New Roman"/>
                <w:sz w:val="28"/>
                <w:szCs w:val="28"/>
              </w:rPr>
              <w:t xml:space="preserve"> </w:t>
            </w:r>
            <w:r w:rsidRPr="00D76DED">
              <w:rPr>
                <w:rStyle w:val="af1"/>
                <w:rFonts w:ascii="Times New Roman" w:hAnsi="Times New Roman" w:cs="Times New Roman"/>
                <w:sz w:val="28"/>
                <w:szCs w:val="28"/>
              </w:rPr>
              <w:footnoteReference w:customMarkFollows="1" w:id="3"/>
              <w:t>*</w:t>
            </w:r>
          </w:p>
        </w:tc>
        <w:tc>
          <w:tcPr>
            <w:tcW w:w="2835"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Фамилия, инициалы представителя политической партии, участвовавшего в жеребьевке (члена избирательной комиссии субъекта Российской Федерации с правом решающего голоса)</w:t>
            </w:r>
          </w:p>
        </w:tc>
        <w:tc>
          <w:tcPr>
            <w:tcW w:w="3119"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pStyle w:val="20"/>
              <w:rPr>
                <w:sz w:val="28"/>
                <w:szCs w:val="28"/>
              </w:rPr>
            </w:pPr>
            <w:r w:rsidRPr="00D76DED">
              <w:rPr>
                <w:sz w:val="28"/>
                <w:szCs w:val="28"/>
              </w:rPr>
              <w:t xml:space="preserve">Подпись представителя политической партии, участвовавшего в жеребьевке </w:t>
            </w:r>
            <w:r w:rsidRPr="00D76DED">
              <w:rPr>
                <w:sz w:val="28"/>
                <w:szCs w:val="28"/>
              </w:rPr>
              <w:br/>
              <w:t>(члена избирательной комиссии субъекта Российской Федерации с правом решающего голоса), и дата подписания</w:t>
            </w:r>
          </w:p>
          <w:p w:rsidR="00D76DED" w:rsidRPr="00D76DED" w:rsidRDefault="00D76DED" w:rsidP="002264E8">
            <w:pPr>
              <w:spacing w:after="0" w:line="240" w:lineRule="auto"/>
              <w:jc w:val="center"/>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1</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«КПРФ - политическая партия КОММУНИСТИЧЕСКАЯ ПАРТИЯ   РОССИЙСКОЙ ФЕДЕРАЦИИ»</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№6</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№3</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lastRenderedPageBreak/>
              <w:t>2</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Политическая партия  </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«НОВЫЕ ЛЮДИ»</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№7</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№8</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3</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«Всероссийская  политическая партия  «ЕДИНАЯ РОССИЯ»</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№6</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№4</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4</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«Политическая партия  ЛДПР - Либерально-демократическая партия России»</w:t>
            </w:r>
          </w:p>
          <w:p w:rsidR="00D76DED" w:rsidRPr="00D76DED" w:rsidRDefault="00D76DED" w:rsidP="002264E8">
            <w:pPr>
              <w:spacing w:after="0" w:line="240" w:lineRule="auto"/>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№7</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№5</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5</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«Социалистическая политическая партия  СПРАВЕДЛИВАЯ РОССИЯ»</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№8</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№10</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6</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«Политическая партия  КОММУНИСТИЧЕСКАЯ ПАРТИЯ  КОММУНИСТЫ РОССИИ» </w:t>
            </w:r>
          </w:p>
          <w:p w:rsidR="00D76DED" w:rsidRPr="00D76DED" w:rsidRDefault="00D76DED" w:rsidP="002264E8">
            <w:pPr>
              <w:spacing w:after="0" w:line="240" w:lineRule="auto"/>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№7</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№6</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w:t>
            </w:r>
          </w:p>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7</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 xml:space="preserve">«Политическая партия   «РОССИЙСКАЯ ПАРТИЯ ПЕНСИОНЕРОВ </w:t>
            </w:r>
          </w:p>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ЗА СОЦИАЛЬНУЮ СПРАВЕДЛИВОСТЬ»</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№6</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№1</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w:t>
            </w:r>
          </w:p>
          <w:p w:rsidR="00D76DED" w:rsidRPr="00D76DED" w:rsidRDefault="00D76DED" w:rsidP="002264E8">
            <w:pPr>
              <w:spacing w:after="0" w:line="240" w:lineRule="auto"/>
              <w:jc w:val="both"/>
              <w:rPr>
                <w:rFonts w:ascii="Times New Roman" w:hAnsi="Times New Roman" w:cs="Times New Roman"/>
                <w:sz w:val="28"/>
                <w:szCs w:val="28"/>
              </w:rPr>
            </w:pPr>
          </w:p>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8</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«ВСЕРОССИЙСКАЯ ПОЛИТИЧЕСКАЯ  ПАРТИЯ «РОДИНА»</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№6</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№2</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w:t>
            </w:r>
          </w:p>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9</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«Политическая партия  «Партия прямой демократии»</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№8</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№9</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r w:rsidR="00D76DED" w:rsidRPr="00D76DED" w:rsidTr="002264E8">
        <w:trPr>
          <w:cantSplit/>
          <w:trHeight w:val="268"/>
        </w:trPr>
        <w:tc>
          <w:tcPr>
            <w:tcW w:w="454"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lastRenderedPageBreak/>
              <w:t>10</w:t>
            </w:r>
          </w:p>
        </w:tc>
        <w:tc>
          <w:tcPr>
            <w:tcW w:w="368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rPr>
                <w:rFonts w:ascii="Times New Roman" w:hAnsi="Times New Roman" w:cs="Times New Roman"/>
                <w:sz w:val="28"/>
                <w:szCs w:val="28"/>
              </w:rPr>
            </w:pPr>
            <w:r w:rsidRPr="00D76DED">
              <w:rPr>
                <w:rFonts w:ascii="Times New Roman" w:hAnsi="Times New Roman" w:cs="Times New Roman"/>
                <w:sz w:val="28"/>
                <w:szCs w:val="28"/>
              </w:rPr>
              <w:t>«Политическая партия  «Российская экологическая партия «ЗЕЛЁНЫЕ»</w:t>
            </w:r>
          </w:p>
        </w:tc>
        <w:tc>
          <w:tcPr>
            <w:tcW w:w="255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04.09.2026г</w:t>
            </w:r>
          </w:p>
        </w:tc>
        <w:tc>
          <w:tcPr>
            <w:tcW w:w="1842" w:type="dxa"/>
            <w:tcBorders>
              <w:top w:val="single" w:sz="4" w:space="0" w:color="auto"/>
              <w:left w:val="single" w:sz="4" w:space="0" w:color="auto"/>
              <w:bottom w:val="single" w:sz="4" w:space="0" w:color="auto"/>
              <w:right w:val="single" w:sz="4" w:space="0" w:color="auto"/>
            </w:tcBorders>
            <w:noWrap/>
            <w:vAlign w:val="center"/>
          </w:tcPr>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Полоса №7</w:t>
            </w:r>
          </w:p>
          <w:p w:rsidR="00D76DED" w:rsidRPr="00D76DED" w:rsidRDefault="00D76DED" w:rsidP="002264E8">
            <w:pPr>
              <w:spacing w:after="0" w:line="240" w:lineRule="auto"/>
              <w:jc w:val="center"/>
              <w:rPr>
                <w:rFonts w:ascii="Times New Roman" w:hAnsi="Times New Roman" w:cs="Times New Roman"/>
                <w:sz w:val="28"/>
                <w:szCs w:val="28"/>
              </w:rPr>
            </w:pPr>
            <w:r w:rsidRPr="00D76DED">
              <w:rPr>
                <w:rFonts w:ascii="Times New Roman" w:hAnsi="Times New Roman" w:cs="Times New Roman"/>
                <w:sz w:val="28"/>
                <w:szCs w:val="28"/>
              </w:rPr>
              <w:t>Блок №7</w:t>
            </w:r>
          </w:p>
        </w:tc>
        <w:tc>
          <w:tcPr>
            <w:tcW w:w="2835"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w:t>
            </w:r>
          </w:p>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 xml:space="preserve">       Жилевская М.Ю.</w:t>
            </w:r>
          </w:p>
        </w:tc>
        <w:tc>
          <w:tcPr>
            <w:tcW w:w="3119" w:type="dxa"/>
            <w:tcBorders>
              <w:top w:val="single" w:sz="4" w:space="0" w:color="auto"/>
              <w:left w:val="single" w:sz="4" w:space="0" w:color="auto"/>
              <w:bottom w:val="single" w:sz="4" w:space="0" w:color="auto"/>
              <w:right w:val="single" w:sz="4" w:space="0" w:color="auto"/>
            </w:tcBorders>
            <w:noWrap/>
          </w:tcPr>
          <w:p w:rsidR="00D76DED" w:rsidRPr="00D76DED" w:rsidRDefault="00D76DED" w:rsidP="002264E8">
            <w:pPr>
              <w:spacing w:after="0" w:line="240" w:lineRule="auto"/>
              <w:jc w:val="both"/>
              <w:rPr>
                <w:rFonts w:ascii="Times New Roman" w:hAnsi="Times New Roman" w:cs="Times New Roman"/>
                <w:sz w:val="28"/>
                <w:szCs w:val="28"/>
              </w:rPr>
            </w:pPr>
          </w:p>
        </w:tc>
      </w:tr>
    </w:tbl>
    <w:p w:rsidR="00D76DED" w:rsidRPr="00D76DED" w:rsidRDefault="00D76DED" w:rsidP="00D76DED">
      <w:pPr>
        <w:widowControl w:val="0"/>
        <w:spacing w:after="0"/>
        <w:jc w:val="both"/>
        <w:rPr>
          <w:rFonts w:ascii="Times New Roman" w:hAnsi="Times New Roman" w:cs="Times New Roman"/>
          <w:sz w:val="28"/>
          <w:szCs w:val="28"/>
        </w:rPr>
      </w:pPr>
    </w:p>
    <w:p w:rsidR="00D76DED" w:rsidRPr="00D76DED" w:rsidRDefault="00D76DED" w:rsidP="00D76DED">
      <w:pPr>
        <w:widowControl w:val="0"/>
        <w:spacing w:after="0"/>
        <w:jc w:val="both"/>
        <w:rPr>
          <w:rFonts w:ascii="Times New Roman" w:hAnsi="Times New Roman" w:cs="Times New Roman"/>
          <w:sz w:val="28"/>
          <w:szCs w:val="28"/>
        </w:rPr>
      </w:pPr>
      <w:r w:rsidRPr="00D76DED">
        <w:rPr>
          <w:rFonts w:ascii="Times New Roman" w:hAnsi="Times New Roman" w:cs="Times New Roman"/>
          <w:sz w:val="28"/>
          <w:szCs w:val="28"/>
        </w:rPr>
        <w:t>Представители редакции регионального государственного периодического печатного издания</w:t>
      </w:r>
      <w:r w:rsidRPr="00D76DED">
        <w:rPr>
          <w:rStyle w:val="af1"/>
          <w:rFonts w:ascii="Times New Roman" w:hAnsi="Times New Roman" w:cs="Times New Roman"/>
          <w:sz w:val="28"/>
          <w:szCs w:val="28"/>
        </w:rPr>
        <w:footnoteReference w:customMarkFollows="1" w:id="4"/>
        <w:t>**</w:t>
      </w:r>
    </w:p>
    <w:tbl>
      <w:tblPr>
        <w:tblW w:w="14278" w:type="dxa"/>
        <w:tblLayout w:type="fixed"/>
        <w:tblCellMar>
          <w:left w:w="28" w:type="dxa"/>
          <w:right w:w="28" w:type="dxa"/>
        </w:tblCellMar>
        <w:tblLook w:val="0000"/>
      </w:tblPr>
      <w:tblGrid>
        <w:gridCol w:w="1985"/>
        <w:gridCol w:w="284"/>
        <w:gridCol w:w="2552"/>
        <w:gridCol w:w="284"/>
        <w:gridCol w:w="1558"/>
        <w:gridCol w:w="595"/>
        <w:gridCol w:w="2520"/>
        <w:gridCol w:w="360"/>
        <w:gridCol w:w="2520"/>
        <w:gridCol w:w="332"/>
        <w:gridCol w:w="1288"/>
      </w:tblGrid>
      <w:tr w:rsidR="00D76DED" w:rsidRPr="00D76DED" w:rsidTr="002264E8">
        <w:tc>
          <w:tcPr>
            <w:tcW w:w="1985"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p>
        </w:tc>
        <w:tc>
          <w:tcPr>
            <w:tcW w:w="284"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p>
        </w:tc>
        <w:tc>
          <w:tcPr>
            <w:tcW w:w="2552"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r w:rsidRPr="00D76DED">
              <w:rPr>
                <w:rFonts w:ascii="Times New Roman" w:hAnsi="Times New Roman" w:cs="Times New Roman"/>
                <w:sz w:val="28"/>
                <w:szCs w:val="28"/>
              </w:rPr>
              <w:t xml:space="preserve">   Бондаренко О.А. </w:t>
            </w:r>
          </w:p>
        </w:tc>
        <w:tc>
          <w:tcPr>
            <w:tcW w:w="284"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p>
        </w:tc>
        <w:tc>
          <w:tcPr>
            <w:tcW w:w="1558"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r w:rsidRPr="00D76DED">
              <w:rPr>
                <w:rFonts w:ascii="Times New Roman" w:hAnsi="Times New Roman" w:cs="Times New Roman"/>
                <w:sz w:val="28"/>
                <w:szCs w:val="28"/>
              </w:rPr>
              <w:t>19.08.2026г.</w:t>
            </w:r>
          </w:p>
        </w:tc>
        <w:tc>
          <w:tcPr>
            <w:tcW w:w="595"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p>
        </w:tc>
        <w:tc>
          <w:tcPr>
            <w:tcW w:w="2520"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p>
        </w:tc>
        <w:tc>
          <w:tcPr>
            <w:tcW w:w="360"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p>
        </w:tc>
        <w:tc>
          <w:tcPr>
            <w:tcW w:w="2520"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r w:rsidRPr="00D76DED">
              <w:rPr>
                <w:rFonts w:ascii="Times New Roman" w:hAnsi="Times New Roman" w:cs="Times New Roman"/>
                <w:sz w:val="28"/>
                <w:szCs w:val="28"/>
              </w:rPr>
              <w:t xml:space="preserve">      Орлова И.Ю.</w:t>
            </w:r>
          </w:p>
        </w:tc>
        <w:tc>
          <w:tcPr>
            <w:tcW w:w="332"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p>
        </w:tc>
        <w:tc>
          <w:tcPr>
            <w:tcW w:w="1288"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jc w:val="both"/>
              <w:rPr>
                <w:rFonts w:ascii="Times New Roman" w:hAnsi="Times New Roman" w:cs="Times New Roman"/>
                <w:sz w:val="28"/>
                <w:szCs w:val="28"/>
              </w:rPr>
            </w:pPr>
            <w:r w:rsidRPr="00D76DED">
              <w:rPr>
                <w:rFonts w:ascii="Times New Roman" w:hAnsi="Times New Roman" w:cs="Times New Roman"/>
                <w:sz w:val="28"/>
                <w:szCs w:val="28"/>
              </w:rPr>
              <w:t>19.08.2026г</w:t>
            </w:r>
          </w:p>
        </w:tc>
      </w:tr>
      <w:tr w:rsidR="00D76DED" w:rsidRPr="00D76DED" w:rsidTr="002264E8">
        <w:tc>
          <w:tcPr>
            <w:tcW w:w="1985"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(подпись)</w:t>
            </w:r>
          </w:p>
        </w:tc>
        <w:tc>
          <w:tcPr>
            <w:tcW w:w="284"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p>
        </w:tc>
        <w:tc>
          <w:tcPr>
            <w:tcW w:w="2552"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(инициалы, фамилия)</w:t>
            </w:r>
          </w:p>
        </w:tc>
        <w:tc>
          <w:tcPr>
            <w:tcW w:w="284"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p>
        </w:tc>
        <w:tc>
          <w:tcPr>
            <w:tcW w:w="1558"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(дата)</w:t>
            </w:r>
          </w:p>
        </w:tc>
        <w:tc>
          <w:tcPr>
            <w:tcW w:w="595"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p>
        </w:tc>
        <w:tc>
          <w:tcPr>
            <w:tcW w:w="2520"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(подпись)</w:t>
            </w:r>
          </w:p>
        </w:tc>
        <w:tc>
          <w:tcPr>
            <w:tcW w:w="360"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p>
        </w:tc>
        <w:tc>
          <w:tcPr>
            <w:tcW w:w="2520"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(инициалы, фамилия)</w:t>
            </w:r>
          </w:p>
        </w:tc>
        <w:tc>
          <w:tcPr>
            <w:tcW w:w="332"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p>
        </w:tc>
        <w:tc>
          <w:tcPr>
            <w:tcW w:w="1288"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lang w:val="en-US"/>
              </w:rPr>
            </w:pPr>
            <w:r w:rsidRPr="00D76DED">
              <w:rPr>
                <w:rFonts w:ascii="Times New Roman" w:hAnsi="Times New Roman" w:cs="Times New Roman"/>
                <w:sz w:val="28"/>
                <w:szCs w:val="28"/>
                <w:vertAlign w:val="superscript"/>
              </w:rPr>
              <w:t>(дата)</w:t>
            </w:r>
          </w:p>
        </w:tc>
      </w:tr>
    </w:tbl>
    <w:p w:rsidR="00D76DED" w:rsidRPr="00D76DED" w:rsidRDefault="00D76DED" w:rsidP="00D76DED">
      <w:pPr>
        <w:widowControl w:val="0"/>
        <w:spacing w:after="0"/>
        <w:jc w:val="both"/>
        <w:rPr>
          <w:rFonts w:ascii="Times New Roman" w:hAnsi="Times New Roman" w:cs="Times New Roman"/>
          <w:sz w:val="28"/>
          <w:szCs w:val="28"/>
        </w:rPr>
      </w:pPr>
    </w:p>
    <w:p w:rsidR="00D76DED" w:rsidRPr="00D76DED" w:rsidRDefault="00D76DED" w:rsidP="00D76DED">
      <w:pPr>
        <w:widowControl w:val="0"/>
        <w:spacing w:after="0"/>
        <w:jc w:val="both"/>
        <w:rPr>
          <w:rFonts w:ascii="Times New Roman" w:hAnsi="Times New Roman" w:cs="Times New Roman"/>
          <w:sz w:val="28"/>
          <w:szCs w:val="28"/>
        </w:rPr>
      </w:pPr>
      <w:r w:rsidRPr="00D76DED">
        <w:rPr>
          <w:rFonts w:ascii="Times New Roman" w:hAnsi="Times New Roman" w:cs="Times New Roman"/>
          <w:sz w:val="28"/>
          <w:szCs w:val="28"/>
        </w:rPr>
        <w:t>Член ТИК Северская с правом решающего голоса</w:t>
      </w:r>
    </w:p>
    <w:tbl>
      <w:tblPr>
        <w:tblW w:w="0" w:type="auto"/>
        <w:tblLayout w:type="fixed"/>
        <w:tblCellMar>
          <w:left w:w="28" w:type="dxa"/>
          <w:right w:w="28" w:type="dxa"/>
        </w:tblCellMar>
        <w:tblLook w:val="0000"/>
      </w:tblPr>
      <w:tblGrid>
        <w:gridCol w:w="1985"/>
        <w:gridCol w:w="284"/>
        <w:gridCol w:w="2552"/>
        <w:gridCol w:w="284"/>
        <w:gridCol w:w="1558"/>
      </w:tblGrid>
      <w:tr w:rsidR="00D76DED" w:rsidRPr="00D76DED" w:rsidTr="002264E8">
        <w:tc>
          <w:tcPr>
            <w:tcW w:w="1985"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284"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2552"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Жилевская М.Ю.</w:t>
            </w:r>
          </w:p>
        </w:tc>
        <w:tc>
          <w:tcPr>
            <w:tcW w:w="284" w:type="dxa"/>
            <w:tcBorders>
              <w:top w:val="none" w:sz="4" w:space="0" w:color="000000"/>
              <w:left w:val="none" w:sz="4" w:space="0" w:color="000000"/>
              <w:bottom w:val="none" w:sz="4" w:space="0" w:color="000000"/>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p>
        </w:tc>
        <w:tc>
          <w:tcPr>
            <w:tcW w:w="1558" w:type="dxa"/>
            <w:tcBorders>
              <w:top w:val="none" w:sz="4" w:space="0" w:color="000000"/>
              <w:left w:val="none" w:sz="4" w:space="0" w:color="000000"/>
              <w:bottom w:val="single" w:sz="4" w:space="0" w:color="auto"/>
              <w:right w:val="none" w:sz="4" w:space="0" w:color="000000"/>
            </w:tcBorders>
            <w:noWrap/>
            <w:vAlign w:val="bottom"/>
          </w:tcPr>
          <w:p w:rsidR="00D76DED" w:rsidRPr="00D76DED" w:rsidRDefault="00D76DED" w:rsidP="002264E8">
            <w:pPr>
              <w:spacing w:after="0" w:line="240" w:lineRule="auto"/>
              <w:jc w:val="both"/>
              <w:rPr>
                <w:rFonts w:ascii="Times New Roman" w:hAnsi="Times New Roman" w:cs="Times New Roman"/>
                <w:sz w:val="28"/>
                <w:szCs w:val="28"/>
              </w:rPr>
            </w:pPr>
            <w:r w:rsidRPr="00D76DED">
              <w:rPr>
                <w:rFonts w:ascii="Times New Roman" w:hAnsi="Times New Roman" w:cs="Times New Roman"/>
                <w:sz w:val="28"/>
                <w:szCs w:val="28"/>
              </w:rPr>
              <w:t>19.08.2026г.</w:t>
            </w:r>
          </w:p>
        </w:tc>
      </w:tr>
      <w:tr w:rsidR="00D76DED" w:rsidRPr="00D76DED" w:rsidTr="002264E8">
        <w:tc>
          <w:tcPr>
            <w:tcW w:w="1985"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spacing w:after="0"/>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(подпись)</w:t>
            </w:r>
          </w:p>
        </w:tc>
        <w:tc>
          <w:tcPr>
            <w:tcW w:w="284"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jc w:val="center"/>
              <w:rPr>
                <w:rFonts w:ascii="Times New Roman" w:hAnsi="Times New Roman" w:cs="Times New Roman"/>
                <w:sz w:val="28"/>
                <w:szCs w:val="28"/>
                <w:vertAlign w:val="superscript"/>
              </w:rPr>
            </w:pPr>
          </w:p>
        </w:tc>
        <w:tc>
          <w:tcPr>
            <w:tcW w:w="2552"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(инициалы, фамилия)</w:t>
            </w:r>
          </w:p>
        </w:tc>
        <w:tc>
          <w:tcPr>
            <w:tcW w:w="284"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jc w:val="center"/>
              <w:rPr>
                <w:rFonts w:ascii="Times New Roman" w:hAnsi="Times New Roman" w:cs="Times New Roman"/>
                <w:sz w:val="28"/>
                <w:szCs w:val="28"/>
                <w:vertAlign w:val="superscript"/>
              </w:rPr>
            </w:pPr>
          </w:p>
        </w:tc>
        <w:tc>
          <w:tcPr>
            <w:tcW w:w="1558" w:type="dxa"/>
            <w:tcBorders>
              <w:top w:val="none" w:sz="4" w:space="0" w:color="000000"/>
              <w:left w:val="none" w:sz="4" w:space="0" w:color="000000"/>
              <w:bottom w:val="none" w:sz="4" w:space="0" w:color="000000"/>
              <w:right w:val="none" w:sz="4" w:space="0" w:color="000000"/>
            </w:tcBorders>
            <w:noWrap/>
          </w:tcPr>
          <w:p w:rsidR="00D76DED" w:rsidRPr="00D76DED" w:rsidRDefault="00D76DED" w:rsidP="002264E8">
            <w:pPr>
              <w:jc w:val="center"/>
              <w:rPr>
                <w:rFonts w:ascii="Times New Roman" w:hAnsi="Times New Roman" w:cs="Times New Roman"/>
                <w:sz w:val="28"/>
                <w:szCs w:val="28"/>
                <w:vertAlign w:val="superscript"/>
              </w:rPr>
            </w:pPr>
            <w:r w:rsidRPr="00D76DED">
              <w:rPr>
                <w:rFonts w:ascii="Times New Roman" w:hAnsi="Times New Roman" w:cs="Times New Roman"/>
                <w:sz w:val="28"/>
                <w:szCs w:val="28"/>
                <w:vertAlign w:val="superscript"/>
              </w:rPr>
              <w:t>(дата)</w:t>
            </w:r>
          </w:p>
        </w:tc>
      </w:tr>
    </w:tbl>
    <w:p w:rsidR="00D76DED" w:rsidRPr="00D76DED" w:rsidRDefault="00D76DED" w:rsidP="00D76DED">
      <w:pPr>
        <w:widowControl w:val="0"/>
        <w:jc w:val="both"/>
        <w:rPr>
          <w:rFonts w:ascii="Times New Roman" w:hAnsi="Times New Roman" w:cs="Times New Roman"/>
          <w:sz w:val="28"/>
          <w:szCs w:val="28"/>
        </w:rPr>
        <w:sectPr w:rsidR="00D76DED" w:rsidRPr="00D76DED">
          <w:footerReference w:type="first" r:id="rId8"/>
          <w:pgSz w:w="16838" w:h="11906" w:orient="landscape"/>
          <w:pgMar w:top="1134" w:right="1134" w:bottom="851" w:left="1134" w:header="709" w:footer="567" w:gutter="0"/>
          <w:cols w:space="708"/>
          <w:titlePg/>
          <w:docGrid w:linePitch="360"/>
        </w:sectPr>
      </w:pPr>
    </w:p>
    <w:p w:rsidR="000035F6" w:rsidRPr="00D76DED" w:rsidRDefault="000035F6" w:rsidP="00D76DED">
      <w:pPr>
        <w:widowControl w:val="0"/>
        <w:spacing w:after="0" w:line="240" w:lineRule="auto"/>
        <w:jc w:val="center"/>
        <w:rPr>
          <w:rFonts w:ascii="Times New Roman" w:hAnsi="Times New Roman" w:cs="Times New Roman"/>
          <w:sz w:val="28"/>
          <w:szCs w:val="28"/>
        </w:rPr>
      </w:pPr>
    </w:p>
    <w:sectPr w:rsidR="000035F6" w:rsidRPr="00D76DED" w:rsidSect="000035F6">
      <w:pgSz w:w="16838" w:h="11906" w:orient="landscape"/>
      <w:pgMar w:top="851" w:right="1134" w:bottom="850" w:left="1134"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186" w:rsidRDefault="00E02186" w:rsidP="00D76DED">
      <w:pPr>
        <w:spacing w:after="0" w:line="240" w:lineRule="auto"/>
      </w:pPr>
      <w:r>
        <w:separator/>
      </w:r>
    </w:p>
  </w:endnote>
  <w:endnote w:type="continuationSeparator" w:id="0">
    <w:p w:rsidR="00E02186" w:rsidRDefault="00E02186" w:rsidP="00D76D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imbus Roman">
    <w:altName w:val="Times New Roman"/>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PT Astra Serif">
    <w:altName w:val="Arial"/>
    <w:charset w:val="01"/>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DED" w:rsidRDefault="00D76DED">
    <w:pPr>
      <w:pStyle w:val="Footer"/>
      <w:tabs>
        <w:tab w:val="left" w:pos="668"/>
        <w:tab w:val="left" w:pos="878"/>
      </w:tabs>
      <w:rPr>
        <w:rFonts w:ascii="PT Astra Serif" w:hAnsi="PT Astra Serif" w:cs="PT Astra Serif"/>
        <w:sz w:val="16"/>
        <w:szCs w:val="16"/>
      </w:rPr>
    </w:pPr>
    <w:r>
      <w:rPr>
        <w:rFonts w:ascii="PT Astra Serif" w:eastAsia="PT Astra Serif" w:hAnsi="PT Astra Serif" w:cs="PT Astra Serif"/>
        <w:sz w:val="16"/>
        <w:szCs w:val="16"/>
      </w:rPr>
      <w:t>t0307060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186" w:rsidRDefault="00E02186" w:rsidP="00D76DED">
      <w:pPr>
        <w:spacing w:after="0" w:line="240" w:lineRule="auto"/>
      </w:pPr>
      <w:r>
        <w:separator/>
      </w:r>
    </w:p>
  </w:footnote>
  <w:footnote w:type="continuationSeparator" w:id="0">
    <w:p w:rsidR="00E02186" w:rsidRDefault="00E02186" w:rsidP="00D76DED">
      <w:pPr>
        <w:spacing w:after="0" w:line="240" w:lineRule="auto"/>
      </w:pPr>
      <w:r>
        <w:continuationSeparator/>
      </w:r>
    </w:p>
  </w:footnote>
  <w:footnote w:id="1">
    <w:p w:rsidR="00D76DED" w:rsidRDefault="00D76DED" w:rsidP="00D76DED">
      <w:pPr>
        <w:pStyle w:val="af2"/>
        <w:jc w:val="both"/>
        <w:rPr>
          <w:rFonts w:ascii="PT Astra Serif" w:hAnsi="PT Astra Serif"/>
        </w:rPr>
      </w:pPr>
    </w:p>
    <w:p w:rsidR="00D76DED" w:rsidRDefault="00D76DED" w:rsidP="00D76DED">
      <w:pPr>
        <w:pStyle w:val="af2"/>
        <w:jc w:val="both"/>
        <w:rPr>
          <w:rFonts w:ascii="PT Astra Serif" w:hAnsi="PT Astra Serif"/>
        </w:rPr>
      </w:pPr>
    </w:p>
    <w:p w:rsidR="00D76DED" w:rsidRDefault="00D76DED" w:rsidP="00D76DED">
      <w:pPr>
        <w:pStyle w:val="af2"/>
        <w:jc w:val="both"/>
        <w:rPr>
          <w:rFonts w:ascii="PT Astra Serif" w:hAnsi="PT Astra Serif"/>
        </w:rPr>
      </w:pPr>
      <w:r>
        <w:rPr>
          <w:rStyle w:val="af1"/>
          <w:rFonts w:ascii="PT Astra Serif" w:hAnsi="PT Astra Serif"/>
        </w:rPr>
        <w:t>*</w:t>
      </w:r>
      <w:r>
        <w:rPr>
          <w:rFonts w:ascii="PT Astra Serif" w:hAnsi="PT Astra Serif"/>
          <w:lang w:val="en-US"/>
        </w:rPr>
        <w:t> </w:t>
      </w:r>
      <w:r>
        <w:rPr>
          <w:rFonts w:ascii="PT Astra Serif" w:hAnsi="PT Astra Serif"/>
        </w:rPr>
        <w:t>Если на одной полосе будут расположены несколько предвыборных агитационных материалов, в наименование графы также включаются слова «место на полосе».</w:t>
      </w:r>
    </w:p>
  </w:footnote>
  <w:footnote w:id="2">
    <w:p w:rsidR="00D76DED" w:rsidRPr="00D76DED" w:rsidRDefault="00D76DED" w:rsidP="00D76DED">
      <w:pPr>
        <w:pStyle w:val="af2"/>
        <w:jc w:val="both"/>
      </w:pPr>
      <w:r w:rsidRPr="00D76DED">
        <w:rPr>
          <w:rStyle w:val="af1"/>
        </w:rPr>
        <w:t>**</w:t>
      </w:r>
      <w:r w:rsidRPr="00D76DED">
        <w:rPr>
          <w:lang w:val="en-US"/>
        </w:rPr>
        <w:t> </w:t>
      </w:r>
      <w:r w:rsidRPr="00D76DED">
        <w:t>Протокол подписывается как минимум одним представителем редакции регионального государственного периодического печатного издания.</w:t>
      </w:r>
    </w:p>
  </w:footnote>
  <w:footnote w:id="3">
    <w:p w:rsidR="00D76DED" w:rsidRDefault="00D76DED" w:rsidP="00D76DED">
      <w:pPr>
        <w:pStyle w:val="af2"/>
        <w:jc w:val="both"/>
        <w:rPr>
          <w:rFonts w:ascii="PT Astra Serif" w:hAnsi="PT Astra Serif"/>
        </w:rPr>
      </w:pPr>
      <w:r>
        <w:rPr>
          <w:rStyle w:val="af1"/>
          <w:rFonts w:ascii="PT Astra Serif" w:hAnsi="PT Astra Serif"/>
        </w:rPr>
        <w:t>*</w:t>
      </w:r>
      <w:r>
        <w:rPr>
          <w:rFonts w:ascii="PT Astra Serif" w:hAnsi="PT Astra Serif"/>
          <w:lang w:val="en-US"/>
        </w:rPr>
        <w:t> </w:t>
      </w:r>
      <w:r>
        <w:rPr>
          <w:rFonts w:ascii="PT Astra Serif" w:hAnsi="PT Astra Serif"/>
        </w:rPr>
        <w:t>Если на одной полосе будут расположены несколько предвыборных агитационных материалов, в наименование графы также включаются слова «место на полосе».</w:t>
      </w:r>
    </w:p>
  </w:footnote>
  <w:footnote w:id="4">
    <w:p w:rsidR="00D76DED" w:rsidRDefault="00D76DED" w:rsidP="00D76DED">
      <w:pPr>
        <w:pStyle w:val="af2"/>
        <w:jc w:val="both"/>
        <w:rPr>
          <w:rFonts w:ascii="PT Astra Serif" w:hAnsi="PT Astra Serif"/>
        </w:rPr>
      </w:pPr>
      <w:r>
        <w:rPr>
          <w:rStyle w:val="af1"/>
          <w:rFonts w:ascii="PT Astra Serif" w:hAnsi="PT Astra Serif"/>
        </w:rPr>
        <w:t>**</w:t>
      </w:r>
      <w:r>
        <w:rPr>
          <w:rFonts w:ascii="PT Astra Serif" w:hAnsi="PT Astra Serif"/>
          <w:lang w:val="en-US"/>
        </w:rPr>
        <w:t> </w:t>
      </w:r>
      <w:r>
        <w:rPr>
          <w:rFonts w:ascii="PT Astra Serif" w:hAnsi="PT Astra Serif"/>
        </w:rPr>
        <w:t>Протокол подписывается как минимум одним представителем редакции регионального государственного периодического печатного издания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C76851"/>
    <w:multiLevelType w:val="multilevel"/>
    <w:tmpl w:val="8E46785E"/>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0035F6"/>
    <w:rsid w:val="000035F6"/>
    <w:rsid w:val="00400EBE"/>
    <w:rsid w:val="00D4425C"/>
    <w:rsid w:val="00D76DED"/>
    <w:rsid w:val="00E02186"/>
    <w:rsid w:val="00E57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0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0035F6"/>
    <w:pPr>
      <w:keepNext/>
      <w:numPr>
        <w:numId w:val="1"/>
      </w:numPr>
      <w:ind w:firstLine="720"/>
      <w:jc w:val="center"/>
      <w:outlineLvl w:val="0"/>
    </w:pPr>
    <w:rPr>
      <w:b/>
      <w:sz w:val="32"/>
      <w:szCs w:val="20"/>
    </w:rPr>
  </w:style>
  <w:style w:type="character" w:customStyle="1" w:styleId="HTML">
    <w:name w:val="Стандартный HTML Знак"/>
    <w:basedOn w:val="a0"/>
    <w:link w:val="HTML0"/>
    <w:qFormat/>
    <w:rsid w:val="00B278A5"/>
    <w:rPr>
      <w:rFonts w:ascii="Courier New" w:eastAsia="Times New Roman" w:hAnsi="Courier New" w:cs="Times New Roman"/>
      <w:sz w:val="20"/>
      <w:szCs w:val="20"/>
    </w:rPr>
  </w:style>
  <w:style w:type="character" w:customStyle="1" w:styleId="a3">
    <w:name w:val="Текст выноски Знак"/>
    <w:basedOn w:val="a0"/>
    <w:link w:val="a4"/>
    <w:uiPriority w:val="99"/>
    <w:semiHidden/>
    <w:qFormat/>
    <w:rsid w:val="00D26A55"/>
    <w:rPr>
      <w:rFonts w:ascii="Segoe UI" w:hAnsi="Segoe UI" w:cs="Segoe UI"/>
      <w:sz w:val="18"/>
      <w:szCs w:val="18"/>
    </w:rPr>
  </w:style>
  <w:style w:type="character" w:customStyle="1" w:styleId="2">
    <w:name w:val="Основной текст 2 Знак"/>
    <w:basedOn w:val="a0"/>
    <w:link w:val="20"/>
    <w:qFormat/>
    <w:rsid w:val="007774A2"/>
    <w:rPr>
      <w:rFonts w:ascii="Times New Roman" w:eastAsia="Times New Roman" w:hAnsi="Times New Roman" w:cs="Times New Roman"/>
      <w:sz w:val="24"/>
      <w:szCs w:val="24"/>
      <w:lang w:eastAsia="ru-RU"/>
    </w:rPr>
  </w:style>
  <w:style w:type="paragraph" w:customStyle="1" w:styleId="a5">
    <w:name w:val="Заголовок"/>
    <w:basedOn w:val="a"/>
    <w:next w:val="a6"/>
    <w:qFormat/>
    <w:rsid w:val="000035F6"/>
    <w:pPr>
      <w:keepNext/>
      <w:spacing w:before="240" w:after="120"/>
    </w:pPr>
    <w:rPr>
      <w:rFonts w:ascii="Nimbus Roman" w:eastAsia="Noto Sans CJK SC" w:hAnsi="Nimbus Roman" w:cs="Lohit Devanagari"/>
      <w:sz w:val="28"/>
      <w:szCs w:val="28"/>
    </w:rPr>
  </w:style>
  <w:style w:type="paragraph" w:styleId="a6">
    <w:name w:val="Body Text"/>
    <w:basedOn w:val="a"/>
    <w:rsid w:val="000035F6"/>
    <w:pPr>
      <w:spacing w:after="140"/>
    </w:pPr>
  </w:style>
  <w:style w:type="paragraph" w:styleId="a7">
    <w:name w:val="List"/>
    <w:basedOn w:val="a6"/>
    <w:rsid w:val="000035F6"/>
    <w:rPr>
      <w:rFonts w:ascii="Nimbus Roman" w:hAnsi="Nimbus Roman" w:cs="Lohit Devanagari"/>
    </w:rPr>
  </w:style>
  <w:style w:type="paragraph" w:customStyle="1" w:styleId="Caption">
    <w:name w:val="Caption"/>
    <w:basedOn w:val="a"/>
    <w:qFormat/>
    <w:rsid w:val="000035F6"/>
    <w:pPr>
      <w:suppressLineNumbers/>
      <w:spacing w:before="120" w:after="120"/>
    </w:pPr>
    <w:rPr>
      <w:rFonts w:ascii="Nimbus Roman" w:hAnsi="Nimbus Roman" w:cs="Lohit Devanagari"/>
      <w:i/>
      <w:iCs/>
      <w:sz w:val="28"/>
      <w:szCs w:val="24"/>
    </w:rPr>
  </w:style>
  <w:style w:type="paragraph" w:styleId="a8">
    <w:name w:val="index heading"/>
    <w:basedOn w:val="a"/>
    <w:qFormat/>
    <w:rsid w:val="000035F6"/>
    <w:pPr>
      <w:suppressLineNumbers/>
    </w:pPr>
    <w:rPr>
      <w:rFonts w:ascii="Nimbus Roman" w:hAnsi="Nimbus Roman" w:cs="Lohit Devanagari"/>
    </w:rPr>
  </w:style>
  <w:style w:type="paragraph" w:styleId="HTML0">
    <w:name w:val="HTML Preformatted"/>
    <w:basedOn w:val="a"/>
    <w:link w:val="HTML"/>
    <w:unhideWhenUsed/>
    <w:qFormat/>
    <w:rsid w:val="00B27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a9">
    <w:name w:val="List Paragraph"/>
    <w:basedOn w:val="a"/>
    <w:uiPriority w:val="34"/>
    <w:qFormat/>
    <w:rsid w:val="007C4327"/>
    <w:pPr>
      <w:ind w:left="720"/>
      <w:contextualSpacing/>
    </w:pPr>
  </w:style>
  <w:style w:type="paragraph" w:styleId="a4">
    <w:name w:val="Balloon Text"/>
    <w:basedOn w:val="a"/>
    <w:link w:val="a3"/>
    <w:uiPriority w:val="99"/>
    <w:semiHidden/>
    <w:unhideWhenUsed/>
    <w:qFormat/>
    <w:rsid w:val="00D26A55"/>
    <w:pPr>
      <w:spacing w:after="0" w:line="240" w:lineRule="auto"/>
    </w:pPr>
    <w:rPr>
      <w:rFonts w:ascii="Segoe UI" w:hAnsi="Segoe UI" w:cs="Segoe UI"/>
      <w:sz w:val="18"/>
      <w:szCs w:val="18"/>
    </w:rPr>
  </w:style>
  <w:style w:type="paragraph" w:styleId="20">
    <w:name w:val="Body Text 2"/>
    <w:basedOn w:val="a"/>
    <w:link w:val="2"/>
    <w:qFormat/>
    <w:rsid w:val="007774A2"/>
    <w:pPr>
      <w:spacing w:after="0" w:line="240" w:lineRule="auto"/>
      <w:jc w:val="center"/>
    </w:pPr>
    <w:rPr>
      <w:rFonts w:ascii="Times New Roman" w:eastAsia="Times New Roman" w:hAnsi="Times New Roman" w:cs="Times New Roman"/>
      <w:sz w:val="24"/>
      <w:szCs w:val="24"/>
      <w:lang w:eastAsia="ru-RU"/>
    </w:rPr>
  </w:style>
  <w:style w:type="paragraph" w:customStyle="1" w:styleId="aa">
    <w:name w:val="Содержимое таблицы"/>
    <w:basedOn w:val="a"/>
    <w:qFormat/>
    <w:rsid w:val="000035F6"/>
    <w:pPr>
      <w:widowControl w:val="0"/>
      <w:suppressLineNumbers/>
    </w:pPr>
  </w:style>
  <w:style w:type="paragraph" w:customStyle="1" w:styleId="ab">
    <w:name w:val="Заголовок таблицы"/>
    <w:basedOn w:val="aa"/>
    <w:qFormat/>
    <w:rsid w:val="000035F6"/>
    <w:pPr>
      <w:jc w:val="center"/>
    </w:pPr>
    <w:rPr>
      <w:b/>
      <w:bCs/>
    </w:rPr>
  </w:style>
  <w:style w:type="paragraph" w:customStyle="1" w:styleId="Footer">
    <w:name w:val="Footer"/>
    <w:basedOn w:val="a"/>
    <w:link w:val="ac"/>
    <w:rsid w:val="000035F6"/>
    <w:pPr>
      <w:tabs>
        <w:tab w:val="center" w:pos="4153"/>
        <w:tab w:val="right" w:pos="8306"/>
      </w:tabs>
      <w:ind w:firstLine="720"/>
      <w:jc w:val="both"/>
    </w:pPr>
    <w:rPr>
      <w:sz w:val="28"/>
      <w:szCs w:val="20"/>
    </w:rPr>
  </w:style>
  <w:style w:type="paragraph" w:styleId="21">
    <w:name w:val="Body Text Indent 2"/>
    <w:basedOn w:val="a"/>
    <w:qFormat/>
    <w:rsid w:val="000035F6"/>
    <w:pPr>
      <w:ind w:right="4251" w:firstLine="720"/>
      <w:jc w:val="both"/>
    </w:pPr>
    <w:rPr>
      <w:sz w:val="28"/>
      <w:szCs w:val="20"/>
    </w:rPr>
  </w:style>
  <w:style w:type="paragraph" w:styleId="ad">
    <w:name w:val="Body Text Indent"/>
    <w:basedOn w:val="a"/>
    <w:rsid w:val="000035F6"/>
    <w:pPr>
      <w:ind w:firstLine="720"/>
      <w:jc w:val="both"/>
    </w:pPr>
    <w:rPr>
      <w:sz w:val="28"/>
      <w:szCs w:val="20"/>
    </w:rPr>
  </w:style>
  <w:style w:type="numbering" w:customStyle="1" w:styleId="ae">
    <w:name w:val="Без списка"/>
    <w:uiPriority w:val="99"/>
    <w:semiHidden/>
    <w:unhideWhenUsed/>
    <w:qFormat/>
    <w:rsid w:val="000035F6"/>
  </w:style>
  <w:style w:type="paragraph" w:styleId="af">
    <w:name w:val="Title"/>
    <w:basedOn w:val="a"/>
    <w:link w:val="af0"/>
    <w:qFormat/>
    <w:rsid w:val="00D76DED"/>
    <w:pPr>
      <w:suppressAutoHyphens w:val="0"/>
      <w:spacing w:after="0" w:line="24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0"/>
    <w:link w:val="af"/>
    <w:rsid w:val="00D76DED"/>
    <w:rPr>
      <w:rFonts w:ascii="Times New Roman" w:eastAsia="Times New Roman" w:hAnsi="Times New Roman" w:cs="Times New Roman"/>
      <w:sz w:val="24"/>
      <w:szCs w:val="20"/>
      <w:lang w:eastAsia="ru-RU"/>
    </w:rPr>
  </w:style>
  <w:style w:type="character" w:styleId="af1">
    <w:name w:val="footnote reference"/>
    <w:basedOn w:val="a0"/>
    <w:semiHidden/>
    <w:rsid w:val="00D76DED"/>
    <w:rPr>
      <w:vertAlign w:val="superscript"/>
    </w:rPr>
  </w:style>
  <w:style w:type="paragraph" w:styleId="af2">
    <w:name w:val="footnote text"/>
    <w:basedOn w:val="a"/>
    <w:link w:val="af3"/>
    <w:uiPriority w:val="99"/>
    <w:semiHidden/>
    <w:rsid w:val="00D76DED"/>
    <w:pPr>
      <w:suppressAutoHyphens w:val="0"/>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rsid w:val="00D76DED"/>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Footer"/>
    <w:rsid w:val="00D76DED"/>
    <w:rPr>
      <w:sz w:val="28"/>
      <w:szCs w:val="20"/>
    </w:rPr>
  </w:style>
</w:styles>
</file>

<file path=word/webSettings.xml><?xml version="1.0" encoding="utf-8"?>
<w:webSettings xmlns:r="http://schemas.openxmlformats.org/officeDocument/2006/relationships" xmlns:w="http://schemas.openxmlformats.org/wordprocessingml/2006/main">
  <w:divs>
    <w:div w:id="662243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63017-2E4D-4C40-8219-48E13C51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1135</Words>
  <Characters>6475</Characters>
  <Application>Microsoft Office Word</Application>
  <DocSecurity>0</DocSecurity>
  <Lines>53</Lines>
  <Paragraphs>15</Paragraphs>
  <ScaleCrop>false</ScaleCrop>
  <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dc:description/>
  <cp:lastModifiedBy>1</cp:lastModifiedBy>
  <cp:revision>9</cp:revision>
  <cp:lastPrinted>2021-08-18T08:24:00Z</cp:lastPrinted>
  <dcterms:created xsi:type="dcterms:W3CDTF">2021-08-18T10:10:00Z</dcterms:created>
  <dcterms:modified xsi:type="dcterms:W3CDTF">2026-08-20T06:39:00Z</dcterms:modified>
  <dc:language>ru-RU</dc:language>
</cp:coreProperties>
</file>